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9406135"/>
    <w:p w14:paraId="2E2D9CD0" w14:textId="29413CF7" w:rsidR="007652F6" w:rsidRPr="0088070E" w:rsidRDefault="007652F6" w:rsidP="007652F6">
      <w:pPr>
        <w:pStyle w:val="Heading1"/>
        <w:rPr>
          <w:rFonts w:asciiTheme="minorHAnsi" w:hAnsiTheme="minorHAnsi" w:cstheme="minorHAnsi"/>
          <w:bCs/>
        </w:rPr>
      </w:pPr>
      <w:r w:rsidRPr="00DE666D">
        <w:rPr>
          <w:rFonts w:cstheme="minorHAnsi"/>
          <w:b w:val="0"/>
          <w:bCs/>
          <w:noProof/>
          <w:szCs w:val="32"/>
        </w:rPr>
        <mc:AlternateContent>
          <mc:Choice Requires="wps">
            <w:drawing>
              <wp:anchor distT="45720" distB="45720" distL="114300" distR="114300" simplePos="0" relativeHeight="251659264" behindDoc="0" locked="0" layoutInCell="1" allowOverlap="1" wp14:anchorId="1D984D33" wp14:editId="2A46150D">
                <wp:simplePos x="0" y="0"/>
                <wp:positionH relativeFrom="margin">
                  <wp:posOffset>3730752</wp:posOffset>
                </wp:positionH>
                <wp:positionV relativeFrom="paragraph">
                  <wp:posOffset>431</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506E87" w14:textId="77777777" w:rsidR="007652F6" w:rsidRPr="007652F6" w:rsidRDefault="007652F6" w:rsidP="007652F6">
                            <w:pPr>
                              <w:rPr>
                                <w:rFonts w:asciiTheme="minorHAnsi" w:hAnsiTheme="minorHAnsi" w:cstheme="minorHAnsi"/>
                                <w:sz w:val="18"/>
                                <w:szCs w:val="18"/>
                              </w:rPr>
                            </w:pPr>
                            <w:r w:rsidRPr="007652F6">
                              <w:rPr>
                                <w:rFonts w:asciiTheme="minorHAnsi" w:hAnsiTheme="minorHAnsi" w:cstheme="minorHAnsi"/>
                                <w:sz w:val="18"/>
                                <w:szCs w:val="18"/>
                              </w:rPr>
                              <w:t>Contract Number:</w:t>
                            </w:r>
                          </w:p>
                          <w:p w14:paraId="63AD2302" w14:textId="77777777" w:rsidR="007652F6" w:rsidRPr="007652F6" w:rsidRDefault="007652F6" w:rsidP="007652F6">
                            <w:pPr>
                              <w:rPr>
                                <w:rFonts w:cstheme="minorHAnsi"/>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984D33" id="_x0000_t202" coordsize="21600,21600" o:spt="202" path="m,l,21600r21600,l21600,xe">
                <v:stroke joinstyle="miter"/>
                <v:path gradientshapeok="t" o:connecttype="rect"/>
              </v:shapetype>
              <v:shape id="Text Box 2" o:spid="_x0000_s1026" type="#_x0000_t202" style="position:absolute;margin-left:293.75pt;margin-top:.0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">
                <v:textbox style="mso-fit-shape-to-text:t">
                  <w:txbxContent>
                    <w:p w14:paraId="77506E87" w14:textId="77777777" w:rsidR="007652F6" w:rsidRPr="007652F6" w:rsidRDefault="007652F6" w:rsidP="007652F6">
                      <w:pPr>
                        <w:rPr>
                          <w:rFonts w:asciiTheme="minorHAnsi" w:hAnsiTheme="minorHAnsi" w:cstheme="minorHAnsi"/>
                          <w:sz w:val="18"/>
                          <w:szCs w:val="18"/>
                        </w:rPr>
                      </w:pPr>
                      <w:r w:rsidRPr="007652F6">
                        <w:rPr>
                          <w:rFonts w:asciiTheme="minorHAnsi" w:hAnsiTheme="minorHAnsi" w:cstheme="minorHAnsi"/>
                          <w:sz w:val="18"/>
                          <w:szCs w:val="18"/>
                        </w:rPr>
                        <w:t>Contract Number:</w:t>
                      </w:r>
                    </w:p>
                    <w:p w14:paraId="63AD2302" w14:textId="77777777" w:rsidR="007652F6" w:rsidRPr="007652F6" w:rsidRDefault="007652F6" w:rsidP="007652F6">
                      <w:pPr>
                        <w:rPr>
                          <w:rFonts w:cstheme="minorHAnsi"/>
                          <w:sz w:val="18"/>
                          <w:szCs w:val="18"/>
                        </w:rPr>
                      </w:pPr>
                    </w:p>
                  </w:txbxContent>
                </v:textbox>
                <w10:wrap type="square" anchorx="margin"/>
              </v:shape>
            </w:pict>
          </mc:Fallback>
        </mc:AlternateContent>
      </w:r>
      <w:r w:rsidRPr="0088070E">
        <w:rPr>
          <w:rFonts w:asciiTheme="minorHAnsi" w:hAnsiTheme="minorHAnsi" w:cstheme="minorHAnsi"/>
          <w:bCs/>
        </w:rPr>
        <w:t>CALIFORNIA STATE UNIVERSITY</w:t>
      </w:r>
    </w:p>
    <w:p w14:paraId="26E59501" w14:textId="7827C86F" w:rsidR="007652F6" w:rsidRPr="0088070E" w:rsidRDefault="007652F6" w:rsidP="007652F6">
      <w:pPr>
        <w:pStyle w:val="Heading1"/>
        <w:rPr>
          <w:rFonts w:asciiTheme="minorHAnsi" w:hAnsiTheme="minorHAnsi" w:cstheme="minorHAnsi"/>
          <w:bCs/>
        </w:rPr>
      </w:pPr>
      <w:r w:rsidRPr="0088070E">
        <w:rPr>
          <w:rFonts w:asciiTheme="minorHAnsi" w:hAnsiTheme="minorHAnsi" w:cstheme="minorHAnsi"/>
          <w:bCs/>
        </w:rPr>
        <w:t>DATA PRIVACY AND SECURITY</w:t>
      </w:r>
    </w:p>
    <w:p w14:paraId="58367189" w14:textId="50921F1B" w:rsidR="00A27CB9" w:rsidRPr="0088070E" w:rsidRDefault="007652F6" w:rsidP="007652F6">
      <w:pPr>
        <w:rPr>
          <w:rFonts w:asciiTheme="minorHAnsi" w:hAnsiTheme="minorHAnsi" w:cstheme="minorHAnsi"/>
        </w:rPr>
      </w:pPr>
      <w:r>
        <w:rPr>
          <w:rFonts w:asciiTheme="minorHAnsi" w:hAnsiTheme="minorHAnsi" w:cstheme="minorHAnsi"/>
          <w:b/>
          <w:bCs/>
          <w:sz w:val="32"/>
          <w:szCs w:val="32"/>
        </w:rPr>
        <w:t>RIDER</w:t>
      </w:r>
    </w:p>
    <w:bookmarkEnd w:id="0"/>
    <w:p w14:paraId="6AD27745" w14:textId="77777777" w:rsidR="007652F6" w:rsidRDefault="007652F6" w:rsidP="00B3035C">
      <w:pPr>
        <w:rPr>
          <w:rFonts w:asciiTheme="minorHAnsi" w:hAnsiTheme="minorHAnsi" w:cstheme="minorHAnsi"/>
        </w:rPr>
      </w:pPr>
    </w:p>
    <w:p w14:paraId="46D7F275" w14:textId="00CF1B7F" w:rsidR="00A27CB9" w:rsidRPr="00B3035C" w:rsidRDefault="00A27CB9" w:rsidP="00B3035C">
      <w:pPr>
        <w:rPr>
          <w:rFonts w:asciiTheme="minorHAnsi" w:hAnsiTheme="minorHAnsi" w:cstheme="minorHAnsi"/>
        </w:rPr>
      </w:pPr>
      <w:r w:rsidRPr="00B3035C">
        <w:rPr>
          <w:rFonts w:asciiTheme="minorHAnsi" w:hAnsiTheme="minorHAnsi" w:cstheme="minorHAnsi"/>
        </w:rPr>
        <w:t xml:space="preserve">This Data Privacy and Security </w:t>
      </w:r>
      <w:r w:rsidR="007F790B" w:rsidRPr="00B3035C">
        <w:rPr>
          <w:rFonts w:asciiTheme="minorHAnsi" w:hAnsiTheme="minorHAnsi" w:cstheme="minorHAnsi"/>
        </w:rPr>
        <w:t xml:space="preserve">Rider </w:t>
      </w:r>
      <w:r w:rsidRPr="00B3035C">
        <w:rPr>
          <w:rFonts w:asciiTheme="minorHAnsi" w:hAnsiTheme="minorHAnsi" w:cstheme="minorHAnsi"/>
        </w:rPr>
        <w:t xml:space="preserve">(“DPS </w:t>
      </w:r>
      <w:r w:rsidR="007F790B" w:rsidRPr="00B3035C">
        <w:rPr>
          <w:rFonts w:asciiTheme="minorHAnsi" w:hAnsiTheme="minorHAnsi" w:cstheme="minorHAnsi"/>
        </w:rPr>
        <w:t>Rider</w:t>
      </w:r>
      <w:r w:rsidRPr="00B3035C">
        <w:rPr>
          <w:rFonts w:asciiTheme="minorHAnsi" w:hAnsiTheme="minorHAnsi" w:cstheme="minorHAnsi"/>
        </w:rPr>
        <w:t>”) is made part of that certain Contract</w:t>
      </w:r>
      <w:r w:rsidR="0088070E" w:rsidRPr="00B3035C">
        <w:rPr>
          <w:rFonts w:asciiTheme="minorHAnsi" w:hAnsiTheme="minorHAnsi" w:cstheme="minorHAnsi"/>
        </w:rPr>
        <w:t xml:space="preserve"> </w:t>
      </w:r>
      <w:r w:rsidR="0061438E" w:rsidRPr="00B3035C">
        <w:rPr>
          <w:rFonts w:asciiTheme="minorHAnsi" w:hAnsiTheme="minorHAnsi" w:cstheme="minorHAnsi"/>
        </w:rPr>
        <w:t xml:space="preserve">for </w:t>
      </w:r>
      <w:r w:rsidR="001B444E">
        <w:rPr>
          <w:rFonts w:asciiTheme="minorHAnsi" w:hAnsiTheme="minorHAnsi" w:cstheme="minorHAnsi"/>
        </w:rPr>
        <w:t>Purchase</w:t>
      </w:r>
      <w:r w:rsidR="001B444E" w:rsidRPr="00B3035C">
        <w:rPr>
          <w:rFonts w:asciiTheme="minorHAnsi" w:hAnsiTheme="minorHAnsi" w:cstheme="minorHAnsi"/>
        </w:rPr>
        <w:t xml:space="preserve"> </w:t>
      </w:r>
      <w:r w:rsidR="0061438E" w:rsidRPr="00B3035C">
        <w:rPr>
          <w:rFonts w:asciiTheme="minorHAnsi" w:hAnsiTheme="minorHAnsi" w:cstheme="minorHAnsi"/>
        </w:rPr>
        <w:t>of Goods, Software, or Services</w:t>
      </w:r>
      <w:r w:rsidR="0051727C">
        <w:rPr>
          <w:rFonts w:asciiTheme="minorHAnsi" w:hAnsiTheme="minorHAnsi" w:cstheme="minorHAnsi"/>
        </w:rPr>
        <w:t xml:space="preserve"> with the contract number written above (“Contract”)</w:t>
      </w:r>
      <w:r w:rsidR="0088070E" w:rsidRPr="00B3035C">
        <w:rPr>
          <w:rFonts w:asciiTheme="minorHAnsi" w:hAnsiTheme="minorHAnsi" w:cstheme="minorHAnsi"/>
        </w:rPr>
        <w:t>,</w:t>
      </w:r>
      <w:r w:rsidRPr="00B3035C">
        <w:rPr>
          <w:rFonts w:asciiTheme="minorHAnsi" w:hAnsiTheme="minorHAnsi" w:cstheme="minorHAnsi"/>
        </w:rPr>
        <w:t xml:space="preserve"> made by and between the contractor named </w:t>
      </w:r>
      <w:r w:rsidR="0061438E">
        <w:rPr>
          <w:rFonts w:asciiTheme="minorHAnsi" w:hAnsiTheme="minorHAnsi" w:cstheme="minorHAnsi"/>
        </w:rPr>
        <w:t>in such</w:t>
      </w:r>
      <w:r w:rsidRPr="00B3035C">
        <w:rPr>
          <w:rFonts w:asciiTheme="minorHAnsi" w:hAnsiTheme="minorHAnsi" w:cstheme="minorHAnsi"/>
        </w:rPr>
        <w:t xml:space="preserve"> Contract (“Contractor”) and The Trustees of the California State University (“CSU”</w:t>
      </w:r>
      <w:r w:rsidR="00121D0E" w:rsidRPr="00B3035C">
        <w:rPr>
          <w:rFonts w:asciiTheme="minorHAnsi" w:hAnsiTheme="minorHAnsi" w:cstheme="minorHAnsi"/>
        </w:rPr>
        <w:t xml:space="preserve"> </w:t>
      </w:r>
      <w:r w:rsidR="00121D0E" w:rsidRPr="00A652BD">
        <w:rPr>
          <w:rFonts w:asciiTheme="minorHAnsi" w:hAnsiTheme="minorHAnsi" w:cstheme="minorHAnsi"/>
        </w:rPr>
        <w:t>or “University</w:t>
      </w:r>
      <w:r w:rsidR="00121D0E" w:rsidRPr="00B3035C">
        <w:rPr>
          <w:rFonts w:asciiTheme="minorHAnsi" w:hAnsiTheme="minorHAnsi" w:cstheme="minorHAnsi"/>
        </w:rPr>
        <w:t>”</w:t>
      </w:r>
      <w:r w:rsidRPr="00B3035C">
        <w:rPr>
          <w:rFonts w:asciiTheme="minorHAnsi" w:hAnsiTheme="minorHAnsi" w:cstheme="minorHAnsi"/>
        </w:rPr>
        <w:t xml:space="preserve">). </w:t>
      </w:r>
      <w:r w:rsidR="00121D0E" w:rsidRPr="00B3035C">
        <w:rPr>
          <w:rFonts w:asciiTheme="minorHAnsi" w:hAnsiTheme="minorHAnsi" w:cstheme="minorHAnsi"/>
        </w:rPr>
        <w:t>CSU</w:t>
      </w:r>
      <w:r w:rsidRPr="00B3035C">
        <w:rPr>
          <w:rFonts w:asciiTheme="minorHAnsi" w:hAnsiTheme="minorHAnsi" w:cstheme="minorHAnsi"/>
        </w:rPr>
        <w:t xml:space="preserve"> and Contractor are individually referred to herein as a “Party”</w:t>
      </w:r>
      <w:r w:rsidR="0051727C">
        <w:rPr>
          <w:rFonts w:asciiTheme="minorHAnsi" w:hAnsiTheme="minorHAnsi" w:cstheme="minorHAnsi"/>
        </w:rPr>
        <w:t>,</w:t>
      </w:r>
      <w:r w:rsidRPr="00B3035C">
        <w:rPr>
          <w:rFonts w:asciiTheme="minorHAnsi" w:hAnsiTheme="minorHAnsi" w:cstheme="minorHAnsi"/>
        </w:rPr>
        <w:t xml:space="preserve"> and together referred to as the “Parties”</w:t>
      </w:r>
      <w:r w:rsidR="0051727C">
        <w:rPr>
          <w:rFonts w:asciiTheme="minorHAnsi" w:hAnsiTheme="minorHAnsi" w:cstheme="minorHAnsi"/>
        </w:rPr>
        <w:t>.</w:t>
      </w:r>
      <w:r w:rsidRPr="00B3035C">
        <w:rPr>
          <w:rFonts w:asciiTheme="minorHAnsi" w:hAnsiTheme="minorHAnsi" w:cstheme="minorHAnsi"/>
        </w:rPr>
        <w:t xml:space="preserve">  This DPS </w:t>
      </w:r>
      <w:r w:rsidR="007F790B" w:rsidRPr="00B3035C">
        <w:rPr>
          <w:rFonts w:asciiTheme="minorHAnsi" w:hAnsiTheme="minorHAnsi" w:cstheme="minorHAnsi"/>
        </w:rPr>
        <w:t>Rider</w:t>
      </w:r>
      <w:r w:rsidRPr="00B3035C">
        <w:rPr>
          <w:rFonts w:asciiTheme="minorHAnsi" w:hAnsiTheme="minorHAnsi" w:cstheme="minorHAnsi"/>
        </w:rPr>
        <w:t xml:space="preserve"> supplements the California State University Terms and Conditions of Purchase.</w:t>
      </w:r>
    </w:p>
    <w:p w14:paraId="657D4C7E" w14:textId="77777777" w:rsidR="00A27CB9" w:rsidRPr="00B3035C" w:rsidRDefault="00A27CB9" w:rsidP="00B3035C">
      <w:pPr>
        <w:rPr>
          <w:rFonts w:asciiTheme="minorHAnsi" w:hAnsiTheme="minorHAnsi" w:cstheme="minorHAnsi"/>
        </w:rPr>
      </w:pPr>
    </w:p>
    <w:p w14:paraId="12EC5D63" w14:textId="27B1DEC6" w:rsidR="00A27CB9" w:rsidRDefault="00A27CB9" w:rsidP="00B3035C">
      <w:pPr>
        <w:ind w:left="720" w:hanging="720"/>
        <w:rPr>
          <w:rFonts w:asciiTheme="minorHAnsi" w:hAnsiTheme="minorHAnsi" w:cstheme="minorHAnsi"/>
        </w:rPr>
      </w:pPr>
      <w:r w:rsidRPr="00B3035C">
        <w:rPr>
          <w:rFonts w:asciiTheme="minorHAnsi" w:hAnsiTheme="minorHAnsi" w:cstheme="minorHAnsi"/>
        </w:rPr>
        <w:t>The Parties agree that the following terms and conditions are incorporated into the Contract:</w:t>
      </w:r>
    </w:p>
    <w:p w14:paraId="64D70E08" w14:textId="77777777" w:rsidR="00915F08" w:rsidRPr="00B3035C" w:rsidRDefault="00915F08" w:rsidP="00B3035C">
      <w:pPr>
        <w:ind w:left="720" w:hanging="720"/>
        <w:rPr>
          <w:rFonts w:asciiTheme="minorHAnsi" w:hAnsiTheme="minorHAnsi" w:cstheme="minorHAnsi"/>
        </w:rPr>
      </w:pPr>
    </w:p>
    <w:p w14:paraId="486519B9" w14:textId="1C4AB63B" w:rsidR="00A27CB9" w:rsidRPr="00D8015D" w:rsidRDefault="00A27CB9" w:rsidP="00D8015D">
      <w:pPr>
        <w:pStyle w:val="ListParagraph"/>
        <w:widowControl w:val="0"/>
        <w:numPr>
          <w:ilvl w:val="0"/>
          <w:numId w:val="5"/>
        </w:numPr>
        <w:autoSpaceDE w:val="0"/>
        <w:autoSpaceDN w:val="0"/>
        <w:spacing w:after="0" w:line="240" w:lineRule="auto"/>
        <w:contextualSpacing w:val="0"/>
        <w:rPr>
          <w:rFonts w:cstheme="minorHAnsi"/>
          <w:sz w:val="20"/>
          <w:szCs w:val="20"/>
        </w:rPr>
      </w:pPr>
      <w:r w:rsidRPr="00B3035C">
        <w:rPr>
          <w:rFonts w:cstheme="minorHAnsi"/>
          <w:b/>
          <w:bCs/>
          <w:sz w:val="20"/>
          <w:szCs w:val="20"/>
        </w:rPr>
        <w:t>Definitions.</w:t>
      </w:r>
      <w:r w:rsidRPr="00B3035C">
        <w:rPr>
          <w:rFonts w:cstheme="minorHAnsi"/>
          <w:sz w:val="20"/>
          <w:szCs w:val="20"/>
        </w:rPr>
        <w:t xml:space="preserve">  For purposes of this Contract: </w:t>
      </w:r>
    </w:p>
    <w:p w14:paraId="6998B947" w14:textId="4486A2DE" w:rsidR="00A27CB9" w:rsidRPr="00B3035C" w:rsidRDefault="00A27CB9" w:rsidP="00B3035C">
      <w:pPr>
        <w:pStyle w:val="ListParagraph"/>
        <w:widowControl w:val="0"/>
        <w:numPr>
          <w:ilvl w:val="1"/>
          <w:numId w:val="5"/>
        </w:numPr>
        <w:autoSpaceDE w:val="0"/>
        <w:autoSpaceDN w:val="0"/>
        <w:spacing w:after="0" w:line="240" w:lineRule="auto"/>
        <w:contextualSpacing w:val="0"/>
        <w:rPr>
          <w:rFonts w:cstheme="minorHAnsi"/>
          <w:sz w:val="20"/>
          <w:szCs w:val="20"/>
        </w:rPr>
      </w:pPr>
      <w:r w:rsidRPr="00B3035C">
        <w:rPr>
          <w:rFonts w:cstheme="minorHAnsi"/>
          <w:sz w:val="20"/>
          <w:szCs w:val="20"/>
        </w:rPr>
        <w:t xml:space="preserve">Terms that are capitalized in this </w:t>
      </w:r>
      <w:r w:rsidR="007F790B" w:rsidRPr="00B3035C">
        <w:rPr>
          <w:rFonts w:cstheme="minorHAnsi"/>
          <w:sz w:val="20"/>
          <w:szCs w:val="20"/>
        </w:rPr>
        <w:t>Rider</w:t>
      </w:r>
      <w:r w:rsidRPr="00B3035C">
        <w:rPr>
          <w:rFonts w:cstheme="minorHAnsi"/>
          <w:sz w:val="20"/>
          <w:szCs w:val="20"/>
        </w:rPr>
        <w:t xml:space="preserve"> shall have the same meanings as those terms are defined in the California State University Terms and Conditions of Purchase.  </w:t>
      </w:r>
    </w:p>
    <w:p w14:paraId="2308C84A" w14:textId="0901E6C6" w:rsidR="00A27CB9" w:rsidRPr="00B3035C" w:rsidRDefault="00A27CB9" w:rsidP="00B3035C">
      <w:pPr>
        <w:pStyle w:val="ListParagraph"/>
        <w:widowControl w:val="0"/>
        <w:numPr>
          <w:ilvl w:val="1"/>
          <w:numId w:val="5"/>
        </w:numPr>
        <w:autoSpaceDE w:val="0"/>
        <w:autoSpaceDN w:val="0"/>
        <w:spacing w:after="0" w:line="240" w:lineRule="auto"/>
        <w:contextualSpacing w:val="0"/>
        <w:rPr>
          <w:rFonts w:cstheme="minorHAnsi"/>
          <w:sz w:val="20"/>
          <w:szCs w:val="20"/>
        </w:rPr>
      </w:pPr>
      <w:r w:rsidRPr="00B3035C">
        <w:rPr>
          <w:rFonts w:cstheme="minorHAnsi"/>
          <w:sz w:val="20"/>
          <w:szCs w:val="20"/>
        </w:rPr>
        <w:t>“Representative” shall mean an employee (full time or part</w:t>
      </w:r>
      <w:r w:rsidR="0061438E">
        <w:rPr>
          <w:rFonts w:cstheme="minorHAnsi"/>
          <w:sz w:val="20"/>
          <w:szCs w:val="20"/>
        </w:rPr>
        <w:t xml:space="preserve"> </w:t>
      </w:r>
      <w:r w:rsidRPr="00B3035C">
        <w:rPr>
          <w:rFonts w:cstheme="minorHAnsi"/>
          <w:sz w:val="20"/>
          <w:szCs w:val="20"/>
        </w:rPr>
        <w:t>time), officer, director, or agent of a Party.</w:t>
      </w:r>
    </w:p>
    <w:p w14:paraId="22F87D26" w14:textId="77777777" w:rsidR="00A27CB9" w:rsidRPr="00B3035C" w:rsidRDefault="00A27CB9" w:rsidP="00B3035C">
      <w:pPr>
        <w:pStyle w:val="ListParagraph"/>
        <w:widowControl w:val="0"/>
        <w:numPr>
          <w:ilvl w:val="1"/>
          <w:numId w:val="5"/>
        </w:numPr>
        <w:autoSpaceDE w:val="0"/>
        <w:autoSpaceDN w:val="0"/>
        <w:spacing w:after="0" w:line="240" w:lineRule="auto"/>
        <w:contextualSpacing w:val="0"/>
        <w:rPr>
          <w:rFonts w:cstheme="minorHAnsi"/>
          <w:sz w:val="20"/>
          <w:szCs w:val="20"/>
        </w:rPr>
      </w:pPr>
      <w:r w:rsidRPr="00B3035C">
        <w:rPr>
          <w:rFonts w:cstheme="minorHAnsi"/>
          <w:sz w:val="20"/>
          <w:szCs w:val="20"/>
        </w:rPr>
        <w:t>“Affiliate” shall mean an entity now or hereafter controlled by, controlling or under common control with a Party; control exists when an entity owns or controls more than 50% of the outstanding shares or securities representing the right to vote for the election of directors or other managing authority of another entity.</w:t>
      </w:r>
    </w:p>
    <w:p w14:paraId="31E5F279" w14:textId="77777777" w:rsidR="00A27CB9" w:rsidRPr="00B3035C" w:rsidRDefault="00A27CB9" w:rsidP="00B3035C">
      <w:pPr>
        <w:pStyle w:val="ListParagraph"/>
        <w:widowControl w:val="0"/>
        <w:numPr>
          <w:ilvl w:val="1"/>
          <w:numId w:val="5"/>
        </w:numPr>
        <w:autoSpaceDE w:val="0"/>
        <w:autoSpaceDN w:val="0"/>
        <w:spacing w:after="0" w:line="240" w:lineRule="auto"/>
        <w:contextualSpacing w:val="0"/>
        <w:rPr>
          <w:rFonts w:cstheme="minorHAnsi"/>
          <w:sz w:val="20"/>
          <w:szCs w:val="20"/>
        </w:rPr>
      </w:pPr>
      <w:r w:rsidRPr="00B3035C">
        <w:rPr>
          <w:rFonts w:cstheme="minorHAnsi"/>
          <w:sz w:val="20"/>
          <w:szCs w:val="20"/>
        </w:rPr>
        <w:t xml:space="preserve"> “Subcontractor” shall mean a third party to whom Contractor has delegated or subcontracted any portion of its obligations set forth herein.</w:t>
      </w:r>
    </w:p>
    <w:p w14:paraId="5D93D35D" w14:textId="77777777" w:rsidR="00A27CB9" w:rsidRPr="00B3035C" w:rsidRDefault="00A27CB9" w:rsidP="00B3035C">
      <w:pPr>
        <w:pStyle w:val="ListParagraph"/>
        <w:spacing w:after="0" w:line="240" w:lineRule="auto"/>
        <w:rPr>
          <w:rFonts w:cstheme="minorHAnsi"/>
          <w:sz w:val="20"/>
          <w:szCs w:val="20"/>
        </w:rPr>
      </w:pPr>
    </w:p>
    <w:p w14:paraId="0B207499" w14:textId="058620CC" w:rsidR="00A27CB9" w:rsidRPr="00B3035C" w:rsidRDefault="00A27CB9" w:rsidP="00B3035C">
      <w:pPr>
        <w:pStyle w:val="ListParagraph"/>
        <w:widowControl w:val="0"/>
        <w:numPr>
          <w:ilvl w:val="0"/>
          <w:numId w:val="5"/>
        </w:numPr>
        <w:autoSpaceDE w:val="0"/>
        <w:autoSpaceDN w:val="0"/>
        <w:adjustRightInd w:val="0"/>
        <w:spacing w:after="0" w:line="240" w:lineRule="auto"/>
        <w:contextualSpacing w:val="0"/>
        <w:rPr>
          <w:rFonts w:cstheme="minorHAnsi"/>
          <w:sz w:val="20"/>
          <w:szCs w:val="20"/>
        </w:rPr>
      </w:pPr>
      <w:r w:rsidRPr="00A652BD">
        <w:rPr>
          <w:rFonts w:cstheme="minorHAnsi"/>
          <w:b/>
          <w:bCs/>
          <w:sz w:val="20"/>
          <w:szCs w:val="20"/>
        </w:rPr>
        <w:t xml:space="preserve">University Data. </w:t>
      </w:r>
      <w:r w:rsidR="00255727" w:rsidRPr="00A652BD">
        <w:rPr>
          <w:rFonts w:cstheme="minorHAnsi"/>
          <w:sz w:val="20"/>
          <w:szCs w:val="20"/>
        </w:rPr>
        <w:t>U</w:t>
      </w:r>
      <w:r w:rsidRPr="00A652BD">
        <w:rPr>
          <w:rFonts w:cstheme="minorHAnsi"/>
          <w:sz w:val="20"/>
          <w:szCs w:val="20"/>
        </w:rPr>
        <w:t xml:space="preserve">nder the Contract, Contractor will </w:t>
      </w:r>
      <w:r w:rsidR="00255727" w:rsidRPr="00B3035C">
        <w:rPr>
          <w:rFonts w:cstheme="minorHAnsi"/>
          <w:sz w:val="20"/>
          <w:szCs w:val="20"/>
        </w:rPr>
        <w:t xml:space="preserve">do one or more of the following: </w:t>
      </w:r>
      <w:r w:rsidRPr="00A652BD">
        <w:rPr>
          <w:rFonts w:cstheme="minorHAnsi"/>
          <w:sz w:val="20"/>
          <w:szCs w:val="20"/>
        </w:rPr>
        <w:t>create, obtain, access, transmit, maintain, use, process, store, host, or dispose of University Data</w:t>
      </w:r>
      <w:r w:rsidR="00255727" w:rsidRPr="00B3035C">
        <w:rPr>
          <w:rFonts w:cstheme="minorHAnsi"/>
          <w:sz w:val="20"/>
          <w:szCs w:val="20"/>
        </w:rPr>
        <w:t>.</w:t>
      </w:r>
    </w:p>
    <w:p w14:paraId="7725D4F1" w14:textId="77777777" w:rsidR="00A27CB9" w:rsidRPr="00B3035C" w:rsidRDefault="00A27CB9" w:rsidP="00B3035C">
      <w:pPr>
        <w:rPr>
          <w:rFonts w:asciiTheme="minorHAnsi" w:hAnsiTheme="minorHAnsi" w:cstheme="minorHAnsi"/>
        </w:rPr>
      </w:pPr>
    </w:p>
    <w:p w14:paraId="016706B5" w14:textId="77777777" w:rsidR="00A27CB9" w:rsidRPr="00B3035C" w:rsidRDefault="00A27CB9" w:rsidP="00B3035C">
      <w:pPr>
        <w:pStyle w:val="ListParagraph"/>
        <w:widowControl w:val="0"/>
        <w:numPr>
          <w:ilvl w:val="0"/>
          <w:numId w:val="5"/>
        </w:numPr>
        <w:autoSpaceDE w:val="0"/>
        <w:autoSpaceDN w:val="0"/>
        <w:adjustRightInd w:val="0"/>
        <w:spacing w:after="0" w:line="240" w:lineRule="auto"/>
        <w:contextualSpacing w:val="0"/>
        <w:rPr>
          <w:rFonts w:cstheme="minorHAnsi"/>
          <w:sz w:val="20"/>
          <w:szCs w:val="20"/>
        </w:rPr>
      </w:pPr>
      <w:r w:rsidRPr="00B3035C">
        <w:rPr>
          <w:rFonts w:cstheme="minorHAnsi"/>
          <w:b/>
          <w:bCs/>
          <w:sz w:val="20"/>
          <w:szCs w:val="20"/>
        </w:rPr>
        <w:t>Personnel Security Requirements.</w:t>
      </w:r>
      <w:r w:rsidRPr="00B3035C">
        <w:rPr>
          <w:rFonts w:cstheme="minorHAnsi"/>
          <w:sz w:val="20"/>
          <w:szCs w:val="20"/>
        </w:rPr>
        <w:t xml:space="preserve"> </w:t>
      </w:r>
    </w:p>
    <w:p w14:paraId="66E511FA" w14:textId="295BA675" w:rsidR="000F612D" w:rsidRPr="00490991" w:rsidRDefault="000F612D" w:rsidP="00B3035C">
      <w:pPr>
        <w:pStyle w:val="ListParagraph"/>
        <w:widowControl w:val="0"/>
        <w:numPr>
          <w:ilvl w:val="1"/>
          <w:numId w:val="7"/>
        </w:numPr>
        <w:autoSpaceDE w:val="0"/>
        <w:autoSpaceDN w:val="0"/>
        <w:spacing w:after="0" w:line="240" w:lineRule="auto"/>
        <w:contextualSpacing w:val="0"/>
        <w:rPr>
          <w:rFonts w:cstheme="minorHAnsi"/>
          <w:sz w:val="20"/>
          <w:szCs w:val="20"/>
        </w:rPr>
      </w:pPr>
      <w:r w:rsidRPr="00490991">
        <w:rPr>
          <w:rFonts w:cstheme="minorHAnsi"/>
          <w:b/>
          <w:bCs/>
          <w:sz w:val="20"/>
          <w:szCs w:val="20"/>
        </w:rPr>
        <w:t>Need to Know</w:t>
      </w:r>
      <w:r>
        <w:rPr>
          <w:rFonts w:cstheme="minorHAnsi"/>
          <w:sz w:val="20"/>
          <w:szCs w:val="20"/>
        </w:rPr>
        <w:t>.  Contractor shall permit access to University Data only to those Representatives, Affiliates, or Subcontractors of Contractor who require such access to carry out the purposes of this Contract.</w:t>
      </w:r>
    </w:p>
    <w:p w14:paraId="6879099F" w14:textId="641DD0ED" w:rsidR="00A27CB9" w:rsidRPr="00B3035C" w:rsidRDefault="00A27CB9" w:rsidP="00B3035C">
      <w:pPr>
        <w:pStyle w:val="ListParagraph"/>
        <w:widowControl w:val="0"/>
        <w:numPr>
          <w:ilvl w:val="1"/>
          <w:numId w:val="7"/>
        </w:numPr>
        <w:autoSpaceDE w:val="0"/>
        <w:autoSpaceDN w:val="0"/>
        <w:spacing w:after="0" w:line="240" w:lineRule="auto"/>
        <w:contextualSpacing w:val="0"/>
        <w:rPr>
          <w:rFonts w:cstheme="minorHAnsi"/>
          <w:sz w:val="20"/>
          <w:szCs w:val="20"/>
        </w:rPr>
      </w:pPr>
      <w:r w:rsidRPr="00B3035C">
        <w:rPr>
          <w:rFonts w:cstheme="minorHAnsi"/>
          <w:b/>
          <w:bCs/>
          <w:sz w:val="20"/>
          <w:szCs w:val="20"/>
        </w:rPr>
        <w:t>Security Training.</w:t>
      </w:r>
      <w:r w:rsidRPr="00B3035C">
        <w:rPr>
          <w:rFonts w:cstheme="minorHAnsi"/>
          <w:sz w:val="20"/>
          <w:szCs w:val="20"/>
        </w:rPr>
        <w:t xml:space="preserve">  Contractor shall require all Representatives, Affiliates and Subcontractors with access to </w:t>
      </w:r>
      <w:r w:rsidR="0061438E">
        <w:rPr>
          <w:rFonts w:cstheme="minorHAnsi"/>
          <w:sz w:val="20"/>
          <w:szCs w:val="20"/>
        </w:rPr>
        <w:t>University</w:t>
      </w:r>
      <w:r w:rsidRPr="00B3035C">
        <w:rPr>
          <w:rFonts w:cstheme="minorHAnsi"/>
          <w:sz w:val="20"/>
          <w:szCs w:val="20"/>
        </w:rPr>
        <w:t xml:space="preserve"> Data, as a condition of their engagement, to participate in annual security awareness training.</w:t>
      </w:r>
    </w:p>
    <w:p w14:paraId="0672F7A0" w14:textId="77777777" w:rsidR="00A27CB9" w:rsidRPr="00B3035C" w:rsidRDefault="00A27CB9" w:rsidP="00B3035C">
      <w:pPr>
        <w:pStyle w:val="ListParagraph"/>
        <w:widowControl w:val="0"/>
        <w:numPr>
          <w:ilvl w:val="1"/>
          <w:numId w:val="7"/>
        </w:numPr>
        <w:autoSpaceDE w:val="0"/>
        <w:autoSpaceDN w:val="0"/>
        <w:spacing w:after="0" w:line="240" w:lineRule="auto"/>
        <w:contextualSpacing w:val="0"/>
        <w:rPr>
          <w:rFonts w:cstheme="minorHAnsi"/>
          <w:sz w:val="20"/>
          <w:szCs w:val="20"/>
        </w:rPr>
      </w:pPr>
      <w:r w:rsidRPr="00B3035C">
        <w:rPr>
          <w:rFonts w:cstheme="minorHAnsi"/>
          <w:b/>
          <w:bCs/>
          <w:sz w:val="20"/>
          <w:szCs w:val="20"/>
        </w:rPr>
        <w:t>Record Access.</w:t>
      </w:r>
      <w:r w:rsidRPr="00B3035C">
        <w:rPr>
          <w:rFonts w:cstheme="minorHAnsi"/>
          <w:sz w:val="20"/>
          <w:szCs w:val="20"/>
        </w:rPr>
        <w:t xml:space="preserve">  Contractor shall not knowingly permit a Representative, Affiliate, or Subcontractor to have access to the records, data or premises of CSU when such Representative, Affiliate or Subcontractor: </w:t>
      </w:r>
    </w:p>
    <w:p w14:paraId="0392726C" w14:textId="77777777" w:rsidR="00A27CB9" w:rsidRPr="00B3035C" w:rsidRDefault="00A27CB9" w:rsidP="00B3035C">
      <w:pPr>
        <w:pStyle w:val="Default"/>
        <w:numPr>
          <w:ilvl w:val="0"/>
          <w:numId w:val="3"/>
        </w:numPr>
        <w:ind w:left="180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has been convicted of a crime; </w:t>
      </w:r>
    </w:p>
    <w:p w14:paraId="243C3CAD" w14:textId="77777777" w:rsidR="00A27CB9" w:rsidRPr="00B3035C" w:rsidRDefault="00A27CB9" w:rsidP="00B3035C">
      <w:pPr>
        <w:pStyle w:val="Default"/>
        <w:numPr>
          <w:ilvl w:val="0"/>
          <w:numId w:val="3"/>
        </w:numPr>
        <w:ind w:left="180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has engaged in a dishonest act or a breach of trust; or </w:t>
      </w:r>
    </w:p>
    <w:p w14:paraId="35F08F77" w14:textId="34D25401" w:rsidR="00A27CB9" w:rsidRPr="00B3035C" w:rsidRDefault="00A27CB9" w:rsidP="00B3035C">
      <w:pPr>
        <w:pStyle w:val="Default"/>
        <w:ind w:left="720" w:firstLine="720"/>
        <w:rPr>
          <w:rFonts w:asciiTheme="minorHAnsi" w:hAnsiTheme="minorHAnsi" w:cstheme="minorHAnsi"/>
          <w:color w:val="auto"/>
          <w:sz w:val="20"/>
          <w:szCs w:val="20"/>
        </w:rPr>
      </w:pPr>
      <w:r w:rsidRPr="00B3035C">
        <w:rPr>
          <w:rFonts w:asciiTheme="minorHAnsi" w:hAnsiTheme="minorHAnsi" w:cstheme="minorHAnsi"/>
          <w:color w:val="auto"/>
          <w:sz w:val="20"/>
          <w:szCs w:val="20"/>
        </w:rPr>
        <w:t>(</w:t>
      </w:r>
      <w:r w:rsidR="0034368B" w:rsidRPr="00B3035C">
        <w:rPr>
          <w:rFonts w:asciiTheme="minorHAnsi" w:hAnsiTheme="minorHAnsi" w:cstheme="minorHAnsi"/>
          <w:color w:val="auto"/>
          <w:sz w:val="20"/>
          <w:szCs w:val="20"/>
        </w:rPr>
        <w:t>c</w:t>
      </w:r>
      <w:r w:rsidRPr="00B3035C">
        <w:rPr>
          <w:rFonts w:asciiTheme="minorHAnsi" w:hAnsiTheme="minorHAnsi" w:cstheme="minorHAnsi"/>
          <w:color w:val="auto"/>
          <w:sz w:val="20"/>
          <w:szCs w:val="20"/>
        </w:rPr>
        <w:t xml:space="preserve">) </w:t>
      </w:r>
      <w:r w:rsidR="0034368B" w:rsidRPr="00B3035C">
        <w:rPr>
          <w:rFonts w:asciiTheme="minorHAnsi" w:hAnsiTheme="minorHAnsi" w:cstheme="minorHAnsi"/>
          <w:color w:val="auto"/>
          <w:sz w:val="20"/>
          <w:szCs w:val="20"/>
        </w:rPr>
        <w:t xml:space="preserve"> </w:t>
      </w:r>
      <w:r w:rsidRPr="00B3035C">
        <w:rPr>
          <w:rFonts w:asciiTheme="minorHAnsi" w:hAnsiTheme="minorHAnsi" w:cstheme="minorHAnsi"/>
          <w:color w:val="auto"/>
          <w:sz w:val="20"/>
          <w:szCs w:val="20"/>
        </w:rPr>
        <w:t xml:space="preserve">uses illegal drugs. </w:t>
      </w:r>
    </w:p>
    <w:p w14:paraId="68BCA12B" w14:textId="0E5107F0" w:rsidR="00A27CB9" w:rsidRPr="00B3035C" w:rsidRDefault="00A27CB9" w:rsidP="00B3035C">
      <w:pPr>
        <w:pStyle w:val="Default"/>
        <w:numPr>
          <w:ilvl w:val="1"/>
          <w:numId w:val="7"/>
        </w:numPr>
        <w:rPr>
          <w:rFonts w:asciiTheme="minorHAnsi" w:hAnsiTheme="minorHAnsi" w:cstheme="minorHAnsi"/>
          <w:b/>
          <w:bCs/>
          <w:color w:val="auto"/>
          <w:sz w:val="20"/>
          <w:szCs w:val="20"/>
        </w:rPr>
      </w:pPr>
      <w:r w:rsidRPr="00B3035C">
        <w:rPr>
          <w:rFonts w:asciiTheme="minorHAnsi" w:hAnsiTheme="minorHAnsi" w:cstheme="minorHAnsi"/>
          <w:b/>
          <w:bCs/>
          <w:color w:val="auto"/>
          <w:sz w:val="20"/>
          <w:szCs w:val="20"/>
        </w:rPr>
        <w:t>Personal Devices.</w:t>
      </w:r>
      <w:r w:rsidRPr="00B3035C">
        <w:rPr>
          <w:rFonts w:asciiTheme="minorHAnsi" w:hAnsiTheme="minorHAnsi" w:cstheme="minorHAnsi"/>
          <w:color w:val="auto"/>
          <w:sz w:val="20"/>
          <w:szCs w:val="20"/>
        </w:rPr>
        <w:t xml:space="preserve">  At no time shall Contractor’s Representatives, Affiliates or Subcontractors connect to any CSU system or access any </w:t>
      </w:r>
      <w:r w:rsidR="00601022" w:rsidRPr="00B3035C">
        <w:rPr>
          <w:rFonts w:asciiTheme="minorHAnsi" w:hAnsiTheme="minorHAnsi" w:cstheme="minorHAnsi"/>
          <w:color w:val="auto"/>
          <w:sz w:val="20"/>
          <w:szCs w:val="20"/>
        </w:rPr>
        <w:t>University</w:t>
      </w:r>
      <w:r w:rsidRPr="00B3035C">
        <w:rPr>
          <w:rFonts w:asciiTheme="minorHAnsi" w:hAnsiTheme="minorHAnsi" w:cstheme="minorHAnsi"/>
          <w:color w:val="auto"/>
          <w:sz w:val="20"/>
          <w:szCs w:val="20"/>
        </w:rPr>
        <w:t xml:space="preserve"> </w:t>
      </w:r>
      <w:r w:rsidR="0061438E">
        <w:rPr>
          <w:rFonts w:asciiTheme="minorHAnsi" w:hAnsiTheme="minorHAnsi" w:cstheme="minorHAnsi"/>
          <w:color w:val="auto"/>
          <w:sz w:val="20"/>
          <w:szCs w:val="20"/>
        </w:rPr>
        <w:t>D</w:t>
      </w:r>
      <w:r w:rsidRPr="00B3035C">
        <w:rPr>
          <w:rFonts w:asciiTheme="minorHAnsi" w:hAnsiTheme="minorHAnsi" w:cstheme="minorHAnsi"/>
          <w:color w:val="auto"/>
          <w:sz w:val="20"/>
          <w:szCs w:val="20"/>
        </w:rPr>
        <w:t>ata, for purposes of downloading, extracting, storing or transmitting data, using personally owned, rented or borrowed equipment, including but not limited to mobile devices.</w:t>
      </w:r>
    </w:p>
    <w:p w14:paraId="277FDFC4" w14:textId="3B24E507" w:rsidR="00A27CB9" w:rsidRPr="00B3035C" w:rsidRDefault="00A27CB9" w:rsidP="00B3035C">
      <w:pPr>
        <w:pStyle w:val="Default"/>
        <w:numPr>
          <w:ilvl w:val="1"/>
          <w:numId w:val="7"/>
        </w:numPr>
        <w:rPr>
          <w:rFonts w:asciiTheme="minorHAnsi" w:hAnsiTheme="minorHAnsi" w:cstheme="minorHAnsi"/>
          <w:sz w:val="20"/>
          <w:szCs w:val="20"/>
        </w:rPr>
      </w:pPr>
      <w:bookmarkStart w:id="1" w:name="_Hlk159239508"/>
      <w:r w:rsidRPr="00B3035C">
        <w:rPr>
          <w:rFonts w:asciiTheme="minorHAnsi" w:hAnsiTheme="minorHAnsi" w:cstheme="minorHAnsi"/>
          <w:b/>
          <w:bCs/>
          <w:sz w:val="20"/>
          <w:szCs w:val="20"/>
        </w:rPr>
        <w:t>Background Checks.</w:t>
      </w:r>
      <w:r w:rsidRPr="00B3035C">
        <w:rPr>
          <w:rFonts w:asciiTheme="minorHAnsi" w:hAnsiTheme="minorHAnsi" w:cstheme="minorHAnsi"/>
          <w:sz w:val="20"/>
          <w:szCs w:val="20"/>
        </w:rPr>
        <w:t xml:space="preserve">  Contractor shall maintain comprehensive hiring policies and procedures which include, among other things, a background check for criminal convictions, and pre-employment drug testing, to the extent permitted by law. Contractor shall conduct background checks and obtain references for all its Representatives, Affiliates, and Subcontractors who have access to </w:t>
      </w:r>
      <w:r w:rsidR="00601022" w:rsidRPr="00B3035C">
        <w:rPr>
          <w:rFonts w:asciiTheme="minorHAnsi" w:hAnsiTheme="minorHAnsi" w:cstheme="minorHAnsi"/>
          <w:sz w:val="20"/>
          <w:szCs w:val="20"/>
        </w:rPr>
        <w:t>University Data</w:t>
      </w:r>
      <w:r w:rsidRPr="00B3035C">
        <w:rPr>
          <w:rFonts w:asciiTheme="minorHAnsi" w:hAnsiTheme="minorHAnsi" w:cstheme="minorHAnsi"/>
          <w:sz w:val="20"/>
          <w:szCs w:val="20"/>
        </w:rPr>
        <w:t xml:space="preserve">.  </w:t>
      </w:r>
      <w:r w:rsidRPr="00A652BD">
        <w:rPr>
          <w:rFonts w:asciiTheme="minorHAnsi" w:hAnsiTheme="minorHAnsi" w:cstheme="minorHAnsi"/>
          <w:sz w:val="20"/>
          <w:szCs w:val="20"/>
        </w:rPr>
        <w:t xml:space="preserve">Such background checks shall include but not be limited to: Social Security Number trace; seven (7) year felony and misdemeanor criminal records check of federal, state, or local records (as applicable) for </w:t>
      </w:r>
      <w:r w:rsidR="00CC44C5">
        <w:rPr>
          <w:rFonts w:asciiTheme="minorHAnsi" w:hAnsiTheme="minorHAnsi" w:cstheme="minorHAnsi"/>
          <w:sz w:val="20"/>
          <w:szCs w:val="20"/>
        </w:rPr>
        <w:t xml:space="preserve">criminal convictions CSU deems inconsistent with </w:t>
      </w:r>
      <w:r w:rsidR="00CC44C5">
        <w:rPr>
          <w:rFonts w:asciiTheme="minorHAnsi" w:hAnsiTheme="minorHAnsi" w:cstheme="minorHAnsi"/>
          <w:sz w:val="20"/>
          <w:szCs w:val="20"/>
        </w:rPr>
        <w:lastRenderedPageBreak/>
        <w:t>assigned duties</w:t>
      </w:r>
      <w:r w:rsidRPr="00A652BD">
        <w:rPr>
          <w:rFonts w:asciiTheme="minorHAnsi" w:hAnsiTheme="minorHAnsi" w:cstheme="minorHAnsi"/>
          <w:sz w:val="20"/>
          <w:szCs w:val="20"/>
        </w:rPr>
        <w:t>; Office of Foreign Assets Control List (OFAC) check; Bureau of Industry and Security List (BIS) check; and Office of Defense Trade Controls Debarred Persons List (DDTC)</w:t>
      </w:r>
      <w:r w:rsidRPr="00B3035C">
        <w:rPr>
          <w:rFonts w:asciiTheme="minorHAnsi" w:hAnsiTheme="minorHAnsi" w:cstheme="minorHAnsi"/>
          <w:sz w:val="20"/>
          <w:szCs w:val="20"/>
        </w:rPr>
        <w:t>.</w:t>
      </w:r>
      <w:bookmarkEnd w:id="1"/>
    </w:p>
    <w:p w14:paraId="6FB82051" w14:textId="77777777" w:rsidR="00A27CB9" w:rsidRPr="00B3035C" w:rsidRDefault="00A27CB9" w:rsidP="00B3035C">
      <w:pPr>
        <w:pStyle w:val="Default"/>
        <w:numPr>
          <w:ilvl w:val="0"/>
          <w:numId w:val="6"/>
        </w:numPr>
        <w:rPr>
          <w:rFonts w:asciiTheme="minorHAnsi" w:hAnsiTheme="minorHAnsi" w:cstheme="minorHAnsi"/>
          <w:b/>
          <w:bCs/>
          <w:color w:val="auto"/>
          <w:sz w:val="20"/>
          <w:szCs w:val="20"/>
        </w:rPr>
      </w:pPr>
      <w:r w:rsidRPr="00B3035C">
        <w:rPr>
          <w:rFonts w:asciiTheme="minorHAnsi" w:hAnsiTheme="minorHAnsi" w:cstheme="minorHAnsi"/>
          <w:b/>
          <w:bCs/>
          <w:sz w:val="20"/>
          <w:szCs w:val="20"/>
        </w:rPr>
        <w:t>Contract Flow-Down.</w:t>
      </w:r>
      <w:r w:rsidRPr="00B3035C">
        <w:rPr>
          <w:rFonts w:asciiTheme="minorHAnsi" w:hAnsiTheme="minorHAnsi" w:cstheme="minorHAnsi"/>
          <w:sz w:val="20"/>
          <w:szCs w:val="20"/>
        </w:rPr>
        <w:t xml:space="preserve">  Contractor shall require all its Affiliates and Subcontractors, as a condition to their engagement, to agree to be bound by provisions substantially similar to those included in this Contract related to information security matters.</w:t>
      </w:r>
    </w:p>
    <w:p w14:paraId="05BCB386" w14:textId="77777777" w:rsidR="00A27CB9" w:rsidRPr="00B3035C" w:rsidRDefault="00A27CB9" w:rsidP="00B3035C">
      <w:pPr>
        <w:rPr>
          <w:rFonts w:asciiTheme="minorHAnsi" w:hAnsiTheme="minorHAnsi" w:cstheme="minorHAnsi"/>
        </w:rPr>
      </w:pPr>
    </w:p>
    <w:p w14:paraId="2A6C91C3" w14:textId="41C75CB5" w:rsidR="00A27CB9" w:rsidRPr="00B3035C" w:rsidRDefault="00A27CB9" w:rsidP="0061438E">
      <w:pPr>
        <w:pStyle w:val="Default"/>
        <w:numPr>
          <w:ilvl w:val="0"/>
          <w:numId w:val="5"/>
        </w:numPr>
        <w:rPr>
          <w:rFonts w:asciiTheme="minorHAnsi" w:hAnsiTheme="minorHAnsi" w:cstheme="minorHAnsi"/>
          <w:color w:val="auto"/>
          <w:sz w:val="20"/>
          <w:szCs w:val="20"/>
        </w:rPr>
      </w:pPr>
      <w:r w:rsidRPr="00B3035C">
        <w:rPr>
          <w:rFonts w:asciiTheme="minorHAnsi" w:hAnsiTheme="minorHAnsi" w:cstheme="minorHAnsi"/>
          <w:b/>
          <w:bCs/>
          <w:sz w:val="20"/>
          <w:szCs w:val="20"/>
        </w:rPr>
        <w:t>Information Security Plan.</w:t>
      </w:r>
      <w:r w:rsidRPr="00B3035C">
        <w:rPr>
          <w:rFonts w:asciiTheme="minorHAnsi" w:hAnsiTheme="minorHAnsi" w:cstheme="minorHAnsi"/>
          <w:sz w:val="20"/>
          <w:szCs w:val="20"/>
        </w:rPr>
        <w:t xml:space="preserve">  Contractor </w:t>
      </w:r>
      <w:r w:rsidR="004A6C8E" w:rsidRPr="00B3035C">
        <w:rPr>
          <w:rFonts w:asciiTheme="minorHAnsi" w:hAnsiTheme="minorHAnsi" w:cstheme="minorHAnsi"/>
          <w:sz w:val="20"/>
          <w:szCs w:val="20"/>
        </w:rPr>
        <w:t>shall</w:t>
      </w:r>
      <w:r w:rsidRPr="00B3035C">
        <w:rPr>
          <w:rFonts w:asciiTheme="minorHAnsi" w:hAnsiTheme="minorHAnsi" w:cstheme="minorHAnsi"/>
          <w:sz w:val="20"/>
          <w:szCs w:val="20"/>
        </w:rPr>
        <w:t xml:space="preserve"> develop, implement, maintain and use appropriate administrative, technical and physical security measures, which may include but not be limited to encryption techniques, to preserve the confidentiality, integrity and availability of all </w:t>
      </w:r>
      <w:r w:rsidR="004A6C8E" w:rsidRPr="00B3035C">
        <w:rPr>
          <w:rFonts w:asciiTheme="minorHAnsi" w:hAnsiTheme="minorHAnsi" w:cstheme="minorHAnsi"/>
          <w:sz w:val="20"/>
          <w:szCs w:val="20"/>
        </w:rPr>
        <w:t>University</w:t>
      </w:r>
      <w:r w:rsidRPr="00B3035C">
        <w:rPr>
          <w:rFonts w:asciiTheme="minorHAnsi" w:hAnsiTheme="minorHAnsi" w:cstheme="minorHAnsi"/>
          <w:sz w:val="20"/>
          <w:szCs w:val="20"/>
        </w:rPr>
        <w:t xml:space="preserve"> Data.  </w:t>
      </w:r>
      <w:r w:rsidR="003C6259" w:rsidRPr="00B3035C">
        <w:rPr>
          <w:rFonts w:asciiTheme="minorHAnsi" w:hAnsiTheme="minorHAnsi" w:cstheme="minorHAnsi"/>
          <w:sz w:val="20"/>
          <w:szCs w:val="20"/>
        </w:rPr>
        <w:t>No later than</w:t>
      </w:r>
      <w:r w:rsidR="004A6C8E" w:rsidRPr="00B3035C">
        <w:rPr>
          <w:rFonts w:asciiTheme="minorHAnsi" w:hAnsiTheme="minorHAnsi" w:cstheme="minorHAnsi"/>
          <w:sz w:val="20"/>
          <w:szCs w:val="20"/>
        </w:rPr>
        <w:t xml:space="preserve"> 30 days </w:t>
      </w:r>
      <w:r w:rsidR="003C6259" w:rsidRPr="00B3035C">
        <w:rPr>
          <w:rFonts w:asciiTheme="minorHAnsi" w:hAnsiTheme="minorHAnsi" w:cstheme="minorHAnsi"/>
          <w:sz w:val="20"/>
          <w:szCs w:val="20"/>
        </w:rPr>
        <w:t>after</w:t>
      </w:r>
      <w:r w:rsidRPr="00B3035C">
        <w:rPr>
          <w:rFonts w:asciiTheme="minorHAnsi" w:hAnsiTheme="minorHAnsi" w:cstheme="minorHAnsi"/>
          <w:sz w:val="20"/>
          <w:szCs w:val="20"/>
        </w:rPr>
        <w:t xml:space="preserve"> the Effective Date</w:t>
      </w:r>
      <w:r w:rsidR="00D20846">
        <w:rPr>
          <w:rFonts w:asciiTheme="minorHAnsi" w:hAnsiTheme="minorHAnsi" w:cstheme="minorHAnsi"/>
          <w:sz w:val="20"/>
          <w:szCs w:val="20"/>
        </w:rPr>
        <w:t xml:space="preserve"> of this Contract</w:t>
      </w:r>
      <w:r w:rsidR="004A6C8E" w:rsidRPr="00B3035C">
        <w:rPr>
          <w:rFonts w:asciiTheme="minorHAnsi" w:hAnsiTheme="minorHAnsi" w:cstheme="minorHAnsi"/>
          <w:sz w:val="20"/>
          <w:szCs w:val="20"/>
        </w:rPr>
        <w:t>,</w:t>
      </w:r>
      <w:r w:rsidRPr="00B3035C">
        <w:rPr>
          <w:rFonts w:asciiTheme="minorHAnsi" w:hAnsiTheme="minorHAnsi" w:cstheme="minorHAnsi"/>
          <w:sz w:val="20"/>
          <w:szCs w:val="20"/>
        </w:rPr>
        <w:t xml:space="preserve"> and subject to the review and approval of CSU, </w:t>
      </w:r>
      <w:r w:rsidR="004A6C8E" w:rsidRPr="00B3035C">
        <w:rPr>
          <w:rFonts w:asciiTheme="minorHAnsi" w:hAnsiTheme="minorHAnsi" w:cstheme="minorHAnsi"/>
          <w:sz w:val="20"/>
          <w:szCs w:val="20"/>
        </w:rPr>
        <w:t xml:space="preserve"> Contractor shall establish,</w:t>
      </w:r>
      <w:r w:rsidRPr="00B3035C">
        <w:rPr>
          <w:rFonts w:asciiTheme="minorHAnsi" w:hAnsiTheme="minorHAnsi" w:cstheme="minorHAnsi"/>
          <w:sz w:val="20"/>
          <w:szCs w:val="20"/>
        </w:rPr>
        <w:t xml:space="preserve"> maintain</w:t>
      </w:r>
      <w:r w:rsidR="004A6C8E" w:rsidRPr="00B3035C">
        <w:rPr>
          <w:rFonts w:asciiTheme="minorHAnsi" w:hAnsiTheme="minorHAnsi" w:cstheme="minorHAnsi"/>
          <w:sz w:val="20"/>
          <w:szCs w:val="20"/>
        </w:rPr>
        <w:t>,</w:t>
      </w:r>
      <w:r w:rsidRPr="00B3035C">
        <w:rPr>
          <w:rFonts w:asciiTheme="minorHAnsi" w:hAnsiTheme="minorHAnsi" w:cstheme="minorHAnsi"/>
          <w:sz w:val="20"/>
          <w:szCs w:val="20"/>
        </w:rPr>
        <w:t xml:space="preserve"> comply with</w:t>
      </w:r>
      <w:r w:rsidR="004A6C8E" w:rsidRPr="00B3035C">
        <w:rPr>
          <w:rFonts w:asciiTheme="minorHAnsi" w:hAnsiTheme="minorHAnsi" w:cstheme="minorHAnsi"/>
          <w:sz w:val="20"/>
          <w:szCs w:val="20"/>
        </w:rPr>
        <w:t>,</w:t>
      </w:r>
      <w:r w:rsidRPr="00B3035C">
        <w:rPr>
          <w:rFonts w:asciiTheme="minorHAnsi" w:hAnsiTheme="minorHAnsi" w:cstheme="minorHAnsi"/>
          <w:sz w:val="20"/>
          <w:szCs w:val="20"/>
        </w:rPr>
        <w:t xml:space="preserve"> </w:t>
      </w:r>
      <w:r w:rsidR="007F790B" w:rsidRPr="00B3035C">
        <w:rPr>
          <w:rFonts w:asciiTheme="minorHAnsi" w:hAnsiTheme="minorHAnsi" w:cstheme="minorHAnsi"/>
          <w:sz w:val="20"/>
          <w:szCs w:val="20"/>
        </w:rPr>
        <w:t xml:space="preserve">and provide to CSU </w:t>
      </w:r>
      <w:r w:rsidRPr="00B3035C">
        <w:rPr>
          <w:rFonts w:asciiTheme="minorHAnsi" w:hAnsiTheme="minorHAnsi" w:cstheme="minorHAnsi"/>
          <w:sz w:val="20"/>
          <w:szCs w:val="20"/>
        </w:rPr>
        <w:t xml:space="preserve">an information security plan (“Information Security Plan”), </w:t>
      </w:r>
      <w:r w:rsidR="007B7032" w:rsidRPr="00B3035C">
        <w:rPr>
          <w:rFonts w:asciiTheme="minorHAnsi" w:hAnsiTheme="minorHAnsi" w:cstheme="minorHAnsi"/>
          <w:sz w:val="20"/>
          <w:szCs w:val="20"/>
        </w:rPr>
        <w:t xml:space="preserve">which </w:t>
      </w:r>
      <w:r w:rsidRPr="00B3035C">
        <w:rPr>
          <w:rFonts w:asciiTheme="minorHAnsi" w:hAnsiTheme="minorHAnsi" w:cstheme="minorHAnsi"/>
          <w:color w:val="auto"/>
          <w:sz w:val="20"/>
          <w:szCs w:val="20"/>
        </w:rPr>
        <w:t xml:space="preserve">shall: </w:t>
      </w:r>
    </w:p>
    <w:p w14:paraId="2220AE26" w14:textId="02B4881D" w:rsidR="00A27CB9" w:rsidRPr="00B3035C"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ensure </w:t>
      </w:r>
      <w:r w:rsidR="00A27CB9" w:rsidRPr="00B3035C">
        <w:rPr>
          <w:rFonts w:asciiTheme="minorHAnsi" w:hAnsiTheme="minorHAnsi" w:cstheme="minorHAnsi"/>
          <w:color w:val="auto"/>
          <w:sz w:val="20"/>
          <w:szCs w:val="20"/>
        </w:rPr>
        <w:t xml:space="preserve">the security, integrity and confidentiality of </w:t>
      </w:r>
      <w:r w:rsidR="00033078" w:rsidRPr="00B3035C">
        <w:rPr>
          <w:rFonts w:asciiTheme="minorHAnsi" w:hAnsiTheme="minorHAnsi" w:cstheme="minorHAnsi"/>
          <w:color w:val="auto"/>
          <w:sz w:val="20"/>
          <w:szCs w:val="20"/>
        </w:rPr>
        <w:t>University</w:t>
      </w:r>
      <w:r w:rsidR="00A27CB9" w:rsidRPr="00B3035C">
        <w:rPr>
          <w:rFonts w:asciiTheme="minorHAnsi" w:hAnsiTheme="minorHAnsi" w:cstheme="minorHAnsi"/>
          <w:color w:val="auto"/>
          <w:sz w:val="20"/>
          <w:szCs w:val="20"/>
        </w:rPr>
        <w:t xml:space="preserve"> Data; </w:t>
      </w:r>
    </w:p>
    <w:p w14:paraId="5AC5A625" w14:textId="4231F577" w:rsidR="00A27CB9" w:rsidRPr="00B3035C"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protect </w:t>
      </w:r>
      <w:r w:rsidR="00A27CB9" w:rsidRPr="00B3035C">
        <w:rPr>
          <w:rFonts w:asciiTheme="minorHAnsi" w:hAnsiTheme="minorHAnsi" w:cstheme="minorHAnsi"/>
          <w:color w:val="auto"/>
          <w:sz w:val="20"/>
          <w:szCs w:val="20"/>
        </w:rPr>
        <w:t xml:space="preserve">against any anticipated threats or hazards to the security or integrity of </w:t>
      </w:r>
      <w:r w:rsidR="0061438E">
        <w:rPr>
          <w:rFonts w:asciiTheme="minorHAnsi" w:hAnsiTheme="minorHAnsi" w:cstheme="minorHAnsi"/>
          <w:color w:val="auto"/>
          <w:sz w:val="20"/>
          <w:szCs w:val="20"/>
        </w:rPr>
        <w:t>University Data</w:t>
      </w:r>
      <w:r w:rsidR="00A27CB9" w:rsidRPr="00B3035C">
        <w:rPr>
          <w:rFonts w:asciiTheme="minorHAnsi" w:hAnsiTheme="minorHAnsi" w:cstheme="minorHAnsi"/>
          <w:color w:val="auto"/>
          <w:sz w:val="20"/>
          <w:szCs w:val="20"/>
        </w:rPr>
        <w:t xml:space="preserve">; </w:t>
      </w:r>
    </w:p>
    <w:p w14:paraId="6B83B813" w14:textId="0BE6418F" w:rsidR="00A27CB9" w:rsidRPr="00B3035C"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protect </w:t>
      </w:r>
      <w:r w:rsidR="00A27CB9" w:rsidRPr="00B3035C">
        <w:rPr>
          <w:rFonts w:asciiTheme="minorHAnsi" w:hAnsiTheme="minorHAnsi" w:cstheme="minorHAnsi"/>
          <w:color w:val="auto"/>
          <w:sz w:val="20"/>
          <w:szCs w:val="20"/>
        </w:rPr>
        <w:t xml:space="preserve">against unauthorized access to or use of </w:t>
      </w:r>
      <w:r w:rsidR="0061438E">
        <w:rPr>
          <w:rFonts w:asciiTheme="minorHAnsi" w:hAnsiTheme="minorHAnsi" w:cstheme="minorHAnsi"/>
          <w:color w:val="auto"/>
          <w:sz w:val="20"/>
          <w:szCs w:val="20"/>
        </w:rPr>
        <w:t>University Data</w:t>
      </w:r>
      <w:r w:rsidR="00A27CB9" w:rsidRPr="00B3035C">
        <w:rPr>
          <w:rFonts w:asciiTheme="minorHAnsi" w:hAnsiTheme="minorHAnsi" w:cstheme="minorHAnsi"/>
          <w:color w:val="auto"/>
          <w:sz w:val="20"/>
          <w:szCs w:val="20"/>
        </w:rPr>
        <w:t xml:space="preserve"> that could result in substantial harm or inconvenience to the person that is the subject of </w:t>
      </w:r>
      <w:r w:rsidR="0061438E">
        <w:rPr>
          <w:rFonts w:asciiTheme="minorHAnsi" w:hAnsiTheme="minorHAnsi" w:cstheme="minorHAnsi"/>
          <w:color w:val="auto"/>
          <w:sz w:val="20"/>
          <w:szCs w:val="20"/>
        </w:rPr>
        <w:t>University Data</w:t>
      </w:r>
      <w:r w:rsidR="00A27CB9" w:rsidRPr="00B3035C">
        <w:rPr>
          <w:rFonts w:asciiTheme="minorHAnsi" w:hAnsiTheme="minorHAnsi" w:cstheme="minorHAnsi"/>
          <w:color w:val="auto"/>
          <w:sz w:val="20"/>
          <w:szCs w:val="20"/>
        </w:rPr>
        <w:t xml:space="preserve">; </w:t>
      </w:r>
    </w:p>
    <w:p w14:paraId="37399A8D" w14:textId="58ED7466" w:rsidR="00A27CB9" w:rsidRPr="00B3035C"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protect </w:t>
      </w:r>
      <w:r w:rsidR="00A27CB9" w:rsidRPr="00B3035C">
        <w:rPr>
          <w:rFonts w:asciiTheme="minorHAnsi" w:hAnsiTheme="minorHAnsi" w:cstheme="minorHAnsi"/>
          <w:color w:val="auto"/>
          <w:sz w:val="20"/>
          <w:szCs w:val="20"/>
        </w:rPr>
        <w:t xml:space="preserve">against unauthorized changes to or use of </w:t>
      </w:r>
      <w:r w:rsidR="00033078" w:rsidRPr="00B3035C">
        <w:rPr>
          <w:rFonts w:asciiTheme="minorHAnsi" w:hAnsiTheme="minorHAnsi" w:cstheme="minorHAnsi"/>
          <w:color w:val="auto"/>
          <w:sz w:val="20"/>
          <w:szCs w:val="20"/>
        </w:rPr>
        <w:t>University</w:t>
      </w:r>
      <w:r w:rsidR="00A27CB9" w:rsidRPr="00B3035C">
        <w:rPr>
          <w:rFonts w:asciiTheme="minorHAnsi" w:hAnsiTheme="minorHAnsi" w:cstheme="minorHAnsi"/>
          <w:color w:val="auto"/>
          <w:sz w:val="20"/>
          <w:szCs w:val="20"/>
        </w:rPr>
        <w:t xml:space="preserve"> Data; </w:t>
      </w:r>
    </w:p>
    <w:p w14:paraId="63BFDC72" w14:textId="6EEBF43A" w:rsidR="0061438E" w:rsidRPr="0061438E"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comply </w:t>
      </w:r>
      <w:r w:rsidR="00A27CB9" w:rsidRPr="00B3035C">
        <w:rPr>
          <w:rFonts w:asciiTheme="minorHAnsi" w:hAnsiTheme="minorHAnsi" w:cstheme="minorHAnsi"/>
          <w:color w:val="auto"/>
          <w:sz w:val="20"/>
          <w:szCs w:val="20"/>
        </w:rPr>
        <w:t>with all applicable CSU policies legal and regulatory requirements for data protection</w:t>
      </w:r>
      <w:r w:rsidRPr="00B3035C">
        <w:rPr>
          <w:rFonts w:asciiTheme="minorHAnsi" w:hAnsiTheme="minorHAnsi" w:cstheme="minorHAnsi"/>
          <w:color w:val="auto"/>
          <w:sz w:val="20"/>
          <w:szCs w:val="20"/>
        </w:rPr>
        <w:t>;</w:t>
      </w:r>
    </w:p>
    <w:p w14:paraId="310B1512" w14:textId="1913C885" w:rsidR="0061438E" w:rsidRDefault="007B7032"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i</w:t>
      </w:r>
      <w:r w:rsidR="00A27CB9" w:rsidRPr="00B3035C">
        <w:rPr>
          <w:rFonts w:asciiTheme="minorHAnsi" w:hAnsiTheme="minorHAnsi" w:cstheme="minorHAnsi"/>
          <w:color w:val="auto"/>
          <w:sz w:val="20"/>
          <w:szCs w:val="20"/>
        </w:rPr>
        <w:t>nclude business continuity and disaster recovery plans</w:t>
      </w:r>
      <w:r w:rsidR="0061438E">
        <w:rPr>
          <w:rFonts w:asciiTheme="minorHAnsi" w:hAnsiTheme="minorHAnsi" w:cstheme="minorHAnsi"/>
          <w:color w:val="auto"/>
          <w:sz w:val="20"/>
          <w:szCs w:val="20"/>
        </w:rPr>
        <w:t>; and</w:t>
      </w:r>
    </w:p>
    <w:p w14:paraId="35BE4FE1" w14:textId="6E6E26AD" w:rsidR="00A27CB9" w:rsidRPr="00B3035C" w:rsidRDefault="0061438E" w:rsidP="00B07962">
      <w:pPr>
        <w:pStyle w:val="Default"/>
        <w:numPr>
          <w:ilvl w:val="0"/>
          <w:numId w:val="12"/>
        </w:numPr>
        <w:ind w:left="1080"/>
        <w:rPr>
          <w:rFonts w:asciiTheme="minorHAnsi" w:hAnsiTheme="minorHAnsi" w:cstheme="minorHAnsi"/>
          <w:color w:val="auto"/>
          <w:sz w:val="20"/>
          <w:szCs w:val="20"/>
        </w:rPr>
      </w:pPr>
      <w:r w:rsidRPr="00B3035C">
        <w:rPr>
          <w:rFonts w:asciiTheme="minorHAnsi" w:hAnsiTheme="minorHAnsi" w:cstheme="minorHAnsi"/>
          <w:color w:val="auto"/>
          <w:sz w:val="20"/>
          <w:szCs w:val="20"/>
        </w:rPr>
        <w:t>include a written response program addressing the appropriate remedial measures it shall undertake in the event that there is a Security Incident.</w:t>
      </w:r>
    </w:p>
    <w:p w14:paraId="55478A8C" w14:textId="77777777" w:rsidR="003828D7" w:rsidRPr="00B3035C" w:rsidRDefault="003828D7" w:rsidP="00B3035C">
      <w:pPr>
        <w:pStyle w:val="Default"/>
        <w:rPr>
          <w:rFonts w:asciiTheme="minorHAnsi" w:hAnsiTheme="minorHAnsi" w:cstheme="minorHAnsi"/>
          <w:color w:val="auto"/>
          <w:sz w:val="20"/>
          <w:szCs w:val="20"/>
        </w:rPr>
      </w:pPr>
    </w:p>
    <w:p w14:paraId="610B2914" w14:textId="058DD45B" w:rsidR="00A27CB9" w:rsidRPr="00B3035C" w:rsidRDefault="00A27CB9" w:rsidP="0061438E">
      <w:pPr>
        <w:pStyle w:val="Default"/>
        <w:ind w:left="72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Contractor shall cause all Subcontractors and other persons and entities whose services are part of the </w:t>
      </w:r>
      <w:r w:rsidR="003C6259" w:rsidRPr="00B3035C">
        <w:rPr>
          <w:rFonts w:asciiTheme="minorHAnsi" w:hAnsiTheme="minorHAnsi" w:cstheme="minorHAnsi"/>
          <w:color w:val="auto"/>
          <w:sz w:val="20"/>
          <w:szCs w:val="20"/>
        </w:rPr>
        <w:t>Contracted Work</w:t>
      </w:r>
      <w:r w:rsidRPr="00B3035C">
        <w:rPr>
          <w:rFonts w:asciiTheme="minorHAnsi" w:hAnsiTheme="minorHAnsi" w:cstheme="minorHAnsi"/>
          <w:color w:val="auto"/>
          <w:sz w:val="20"/>
          <w:szCs w:val="20"/>
        </w:rPr>
        <w:t xml:space="preserve"> or who hold </w:t>
      </w:r>
      <w:r w:rsidR="00033078" w:rsidRPr="00B3035C">
        <w:rPr>
          <w:rFonts w:asciiTheme="minorHAnsi" w:hAnsiTheme="minorHAnsi" w:cstheme="minorHAnsi"/>
          <w:color w:val="auto"/>
          <w:sz w:val="20"/>
          <w:szCs w:val="20"/>
        </w:rPr>
        <w:t>University</w:t>
      </w:r>
      <w:r w:rsidRPr="00B3035C">
        <w:rPr>
          <w:rFonts w:asciiTheme="minorHAnsi" w:hAnsiTheme="minorHAnsi" w:cstheme="minorHAnsi"/>
          <w:color w:val="auto"/>
          <w:sz w:val="20"/>
          <w:szCs w:val="20"/>
        </w:rPr>
        <w:t xml:space="preserve"> Data, to implement an information security program and plan substantially equivalent to Contractor’s.  The </w:t>
      </w:r>
      <w:r w:rsidR="003C6259" w:rsidRPr="00B3035C">
        <w:rPr>
          <w:rFonts w:asciiTheme="minorHAnsi" w:hAnsiTheme="minorHAnsi" w:cstheme="minorHAnsi"/>
          <w:color w:val="auto"/>
          <w:sz w:val="20"/>
          <w:szCs w:val="20"/>
        </w:rPr>
        <w:t>Information Security Plan</w:t>
      </w:r>
      <w:r w:rsidRPr="00B3035C">
        <w:rPr>
          <w:rFonts w:asciiTheme="minorHAnsi" w:hAnsiTheme="minorHAnsi" w:cstheme="minorHAnsi"/>
          <w:color w:val="auto"/>
          <w:sz w:val="20"/>
          <w:szCs w:val="20"/>
        </w:rPr>
        <w:t xml:space="preserve"> shall require that any Level 1</w:t>
      </w:r>
      <w:r w:rsidR="0061438E">
        <w:rPr>
          <w:rFonts w:asciiTheme="minorHAnsi" w:hAnsiTheme="minorHAnsi" w:cstheme="minorHAnsi"/>
          <w:color w:val="auto"/>
          <w:sz w:val="20"/>
          <w:szCs w:val="20"/>
        </w:rPr>
        <w:t xml:space="preserve"> – Confidential data</w:t>
      </w:r>
      <w:r w:rsidRPr="00B3035C">
        <w:rPr>
          <w:rFonts w:asciiTheme="minorHAnsi" w:hAnsiTheme="minorHAnsi" w:cstheme="minorHAnsi"/>
          <w:color w:val="auto"/>
          <w:sz w:val="20"/>
          <w:szCs w:val="20"/>
        </w:rPr>
        <w:t xml:space="preserve"> transmitted or stored by Contractor only be transmitted or stored in an encrypted form </w:t>
      </w:r>
      <w:r w:rsidR="003C6259" w:rsidRPr="00B3035C">
        <w:rPr>
          <w:rFonts w:asciiTheme="minorHAnsi" w:hAnsiTheme="minorHAnsi" w:cstheme="minorHAnsi"/>
          <w:color w:val="auto"/>
          <w:sz w:val="20"/>
          <w:szCs w:val="20"/>
        </w:rPr>
        <w:t>acceptable to</w:t>
      </w:r>
      <w:r w:rsidRPr="00B3035C">
        <w:rPr>
          <w:rFonts w:asciiTheme="minorHAnsi" w:hAnsiTheme="minorHAnsi" w:cstheme="minorHAnsi"/>
          <w:color w:val="auto"/>
          <w:sz w:val="20"/>
          <w:szCs w:val="20"/>
        </w:rPr>
        <w:t xml:space="preserve"> CSU.</w:t>
      </w:r>
    </w:p>
    <w:p w14:paraId="21AB8055" w14:textId="77777777" w:rsidR="007B7032" w:rsidRPr="00B3035C" w:rsidRDefault="007B7032" w:rsidP="00B3035C">
      <w:pPr>
        <w:pStyle w:val="Default"/>
        <w:ind w:left="1440"/>
        <w:rPr>
          <w:rFonts w:asciiTheme="minorHAnsi" w:hAnsiTheme="minorHAnsi" w:cstheme="minorHAnsi"/>
          <w:color w:val="auto"/>
          <w:sz w:val="20"/>
          <w:szCs w:val="20"/>
        </w:rPr>
      </w:pPr>
    </w:p>
    <w:p w14:paraId="31C5F36C" w14:textId="69DA1CE2" w:rsidR="007B7032" w:rsidRPr="00A652BD" w:rsidRDefault="003C6259" w:rsidP="0061438E">
      <w:pPr>
        <w:pStyle w:val="Default"/>
        <w:ind w:left="720"/>
        <w:rPr>
          <w:rFonts w:asciiTheme="minorHAnsi" w:hAnsiTheme="minorHAnsi" w:cstheme="minorHAnsi"/>
          <w:sz w:val="20"/>
          <w:szCs w:val="20"/>
        </w:rPr>
      </w:pPr>
      <w:r w:rsidRPr="00B3035C">
        <w:rPr>
          <w:rFonts w:asciiTheme="minorHAnsi" w:hAnsiTheme="minorHAnsi" w:cstheme="minorHAnsi"/>
          <w:sz w:val="20"/>
          <w:szCs w:val="20"/>
        </w:rPr>
        <w:t>If requested by CSU, o</w:t>
      </w:r>
      <w:r w:rsidR="007B7032" w:rsidRPr="00B3035C">
        <w:rPr>
          <w:rFonts w:asciiTheme="minorHAnsi" w:hAnsiTheme="minorHAnsi" w:cstheme="minorHAnsi"/>
          <w:sz w:val="20"/>
          <w:szCs w:val="20"/>
        </w:rPr>
        <w:t>n at least an annual basis, Contractor shall review, update and revise its Information Security Plan, subject to CSU’s review and approval. At CSU’s request, Contractor shall make modifications to its Information Security Plan or to the procedures and practices thereunder to conform to CSU’s security requirements as they exist from time to time.</w:t>
      </w:r>
    </w:p>
    <w:p w14:paraId="0433C2E7" w14:textId="77777777" w:rsidR="00A27CB9" w:rsidRPr="00B3035C" w:rsidRDefault="00A27CB9" w:rsidP="00B3035C">
      <w:pPr>
        <w:rPr>
          <w:rFonts w:asciiTheme="minorHAnsi" w:hAnsiTheme="minorHAnsi" w:cstheme="minorHAnsi"/>
        </w:rPr>
      </w:pPr>
    </w:p>
    <w:p w14:paraId="1F0A171B" w14:textId="77777777" w:rsidR="00A27CB9" w:rsidRPr="00B3035C" w:rsidRDefault="00A27CB9" w:rsidP="0061438E">
      <w:pPr>
        <w:pStyle w:val="ListParagraph"/>
        <w:widowControl w:val="0"/>
        <w:numPr>
          <w:ilvl w:val="0"/>
          <w:numId w:val="13"/>
        </w:numPr>
        <w:autoSpaceDE w:val="0"/>
        <w:autoSpaceDN w:val="0"/>
        <w:spacing w:after="0" w:line="240" w:lineRule="auto"/>
        <w:ind w:left="720"/>
        <w:contextualSpacing w:val="0"/>
        <w:rPr>
          <w:rFonts w:cstheme="minorHAnsi"/>
          <w:b/>
          <w:bCs/>
          <w:sz w:val="20"/>
          <w:szCs w:val="20"/>
        </w:rPr>
      </w:pPr>
      <w:r w:rsidRPr="00B3035C">
        <w:rPr>
          <w:rFonts w:cstheme="minorHAnsi"/>
          <w:b/>
          <w:bCs/>
          <w:sz w:val="20"/>
          <w:szCs w:val="20"/>
        </w:rPr>
        <w:t xml:space="preserve">Risk Assessments.  </w:t>
      </w:r>
    </w:p>
    <w:p w14:paraId="6125375B" w14:textId="5C4902E8" w:rsidR="00A27CB9" w:rsidRPr="00B3035C" w:rsidRDefault="00A27CB9" w:rsidP="0061438E">
      <w:pPr>
        <w:pStyle w:val="ListParagraph"/>
        <w:widowControl w:val="0"/>
        <w:numPr>
          <w:ilvl w:val="1"/>
          <w:numId w:val="13"/>
        </w:numPr>
        <w:autoSpaceDE w:val="0"/>
        <w:autoSpaceDN w:val="0"/>
        <w:spacing w:after="0" w:line="240" w:lineRule="auto"/>
        <w:ind w:left="1080"/>
        <w:contextualSpacing w:val="0"/>
        <w:rPr>
          <w:rFonts w:cstheme="minorHAnsi"/>
          <w:b/>
          <w:bCs/>
          <w:sz w:val="20"/>
          <w:szCs w:val="20"/>
        </w:rPr>
      </w:pPr>
      <w:r w:rsidRPr="00B3035C">
        <w:rPr>
          <w:rFonts w:cstheme="minorHAnsi"/>
          <w:b/>
          <w:bCs/>
          <w:sz w:val="20"/>
          <w:szCs w:val="20"/>
        </w:rPr>
        <w:t>Self-Assessment.</w:t>
      </w:r>
      <w:r w:rsidRPr="00B3035C">
        <w:rPr>
          <w:rFonts w:cstheme="minorHAnsi"/>
          <w:sz w:val="20"/>
          <w:szCs w:val="20"/>
        </w:rPr>
        <w:t xml:space="preserve">  Contractor shall conduct risk assessments and/or audits of its use of </w:t>
      </w:r>
      <w:r w:rsidR="00033078" w:rsidRPr="00B3035C">
        <w:rPr>
          <w:rFonts w:cstheme="minorHAnsi"/>
          <w:sz w:val="20"/>
          <w:szCs w:val="20"/>
        </w:rPr>
        <w:t>University</w:t>
      </w:r>
      <w:r w:rsidRPr="00B3035C">
        <w:rPr>
          <w:rFonts w:cstheme="minorHAnsi"/>
          <w:sz w:val="20"/>
          <w:szCs w:val="20"/>
        </w:rPr>
        <w:t xml:space="preserve"> Data at least annually.  </w:t>
      </w:r>
      <w:r w:rsidR="0061438E">
        <w:rPr>
          <w:rFonts w:cstheme="minorHAnsi"/>
          <w:sz w:val="20"/>
          <w:szCs w:val="20"/>
        </w:rPr>
        <w:t xml:space="preserve">Upon request by CSU, </w:t>
      </w:r>
      <w:r w:rsidRPr="00B3035C">
        <w:rPr>
          <w:rFonts w:cstheme="minorHAnsi"/>
          <w:sz w:val="20"/>
          <w:szCs w:val="20"/>
        </w:rPr>
        <w:t xml:space="preserve">Contractor shall provide CSU with copies of its latest information security risk assessments and/or audits.  If any assessment and/or audit discloses material variances from the performance requirements set forth in this </w:t>
      </w:r>
      <w:r w:rsidR="0061438E">
        <w:rPr>
          <w:rFonts w:cstheme="minorHAnsi"/>
          <w:sz w:val="20"/>
          <w:szCs w:val="20"/>
        </w:rPr>
        <w:t>Contract</w:t>
      </w:r>
      <w:r w:rsidRPr="00B3035C">
        <w:rPr>
          <w:rFonts w:cstheme="minorHAnsi"/>
          <w:sz w:val="20"/>
          <w:szCs w:val="20"/>
        </w:rPr>
        <w:t xml:space="preserve">, Contractor shall be deemed in breach of this </w:t>
      </w:r>
      <w:r w:rsidR="0061438E">
        <w:rPr>
          <w:rFonts w:cstheme="minorHAnsi"/>
          <w:sz w:val="20"/>
          <w:szCs w:val="20"/>
        </w:rPr>
        <w:t>Contract</w:t>
      </w:r>
      <w:r w:rsidRPr="00B3035C">
        <w:rPr>
          <w:rFonts w:cstheme="minorHAnsi"/>
          <w:sz w:val="20"/>
          <w:szCs w:val="20"/>
        </w:rPr>
        <w:t>.</w:t>
      </w:r>
    </w:p>
    <w:p w14:paraId="6BC98203" w14:textId="53D36EE9" w:rsidR="00A27CB9" w:rsidRPr="00B3035C" w:rsidRDefault="00A27CB9" w:rsidP="0061438E">
      <w:pPr>
        <w:pStyle w:val="ListParagraph"/>
        <w:widowControl w:val="0"/>
        <w:numPr>
          <w:ilvl w:val="1"/>
          <w:numId w:val="13"/>
        </w:numPr>
        <w:autoSpaceDE w:val="0"/>
        <w:autoSpaceDN w:val="0"/>
        <w:spacing w:after="0" w:line="240" w:lineRule="auto"/>
        <w:ind w:left="1080"/>
        <w:contextualSpacing w:val="0"/>
        <w:rPr>
          <w:rFonts w:cstheme="minorHAnsi"/>
          <w:b/>
          <w:bCs/>
          <w:sz w:val="20"/>
          <w:szCs w:val="20"/>
        </w:rPr>
      </w:pPr>
      <w:r w:rsidRPr="00A652BD">
        <w:rPr>
          <w:rFonts w:cstheme="minorHAnsi"/>
          <w:b/>
          <w:bCs/>
          <w:sz w:val="20"/>
          <w:szCs w:val="20"/>
        </w:rPr>
        <w:t xml:space="preserve">SOC Report.  </w:t>
      </w:r>
      <w:r w:rsidR="00C60B3D" w:rsidRPr="00B3035C">
        <w:rPr>
          <w:rFonts w:cstheme="minorHAnsi"/>
          <w:sz w:val="20"/>
          <w:szCs w:val="20"/>
        </w:rPr>
        <w:t>Upon request</w:t>
      </w:r>
      <w:r w:rsidR="00534E92" w:rsidRPr="00A652BD">
        <w:rPr>
          <w:rFonts w:cstheme="minorHAnsi"/>
          <w:sz w:val="20"/>
          <w:szCs w:val="20"/>
        </w:rPr>
        <w:t xml:space="preserve"> by CSU, </w:t>
      </w:r>
      <w:r w:rsidRPr="00A652BD">
        <w:rPr>
          <w:rFonts w:cstheme="minorHAnsi"/>
          <w:sz w:val="20"/>
          <w:szCs w:val="20"/>
        </w:rPr>
        <w:t>Contractor shall provide to CSU, at no cost, its most recent AICPA Service Organization Control (SOC</w:t>
      </w:r>
      <w:r w:rsidR="00534E92" w:rsidRPr="00A652BD">
        <w:rPr>
          <w:rFonts w:cstheme="minorHAnsi"/>
          <w:sz w:val="20"/>
          <w:szCs w:val="20"/>
        </w:rPr>
        <w:t xml:space="preserve"> 2 Type 2</w:t>
      </w:r>
      <w:r w:rsidRPr="00A652BD">
        <w:rPr>
          <w:rFonts w:cstheme="minorHAnsi"/>
          <w:sz w:val="20"/>
          <w:szCs w:val="20"/>
        </w:rPr>
        <w:t xml:space="preserve">) audit report and that of all subservice provider(s) relevant to the Contract. </w:t>
      </w:r>
      <w:r w:rsidR="00C60B3D" w:rsidRPr="00B3035C">
        <w:rPr>
          <w:rFonts w:cstheme="minorHAnsi"/>
          <w:sz w:val="20"/>
          <w:szCs w:val="20"/>
        </w:rPr>
        <w:t>If so requested by CSU, s</w:t>
      </w:r>
      <w:r w:rsidR="001C1D46" w:rsidRPr="00A652BD">
        <w:rPr>
          <w:rFonts w:cstheme="minorHAnsi"/>
          <w:sz w:val="20"/>
          <w:szCs w:val="20"/>
        </w:rPr>
        <w:t xml:space="preserve">uch </w:t>
      </w:r>
      <w:r w:rsidRPr="00A652BD">
        <w:rPr>
          <w:rFonts w:cstheme="minorHAnsi"/>
          <w:sz w:val="20"/>
          <w:szCs w:val="20"/>
        </w:rPr>
        <w:t>SOC report shall be provided annually, within 30 days of its issuance by the auditor</w:t>
      </w:r>
      <w:r w:rsidR="00C60B3D" w:rsidRPr="00B3035C">
        <w:rPr>
          <w:rFonts w:cstheme="minorHAnsi"/>
          <w:sz w:val="20"/>
          <w:szCs w:val="20"/>
        </w:rPr>
        <w:t>, and shall</w:t>
      </w:r>
      <w:r w:rsidRPr="00A652BD">
        <w:rPr>
          <w:rFonts w:cstheme="minorHAnsi"/>
          <w:sz w:val="20"/>
          <w:szCs w:val="20"/>
        </w:rPr>
        <w:t xml:space="preserve"> be directed to the appropriate representative identified by CSU. Contractor shall provide CSU with a designated point of contact for the SOC report, address issues raised in the SOC report with relevant subservice provider(s), and respond to any follow-up questions posed by CSU in relation to the SOC report.</w:t>
      </w:r>
    </w:p>
    <w:p w14:paraId="2C8D92C5" w14:textId="7801545F" w:rsidR="00A27CB9" w:rsidRPr="00ED1136" w:rsidRDefault="00A27CB9" w:rsidP="0061438E">
      <w:pPr>
        <w:pStyle w:val="ListParagraph"/>
        <w:widowControl w:val="0"/>
        <w:numPr>
          <w:ilvl w:val="1"/>
          <w:numId w:val="13"/>
        </w:numPr>
        <w:autoSpaceDE w:val="0"/>
        <w:autoSpaceDN w:val="0"/>
        <w:spacing w:after="0" w:line="240" w:lineRule="auto"/>
        <w:ind w:left="1080"/>
        <w:contextualSpacing w:val="0"/>
        <w:rPr>
          <w:rFonts w:cstheme="minorHAnsi"/>
          <w:b/>
          <w:bCs/>
          <w:sz w:val="20"/>
          <w:szCs w:val="20"/>
        </w:rPr>
      </w:pPr>
      <w:r w:rsidRPr="00B3035C">
        <w:rPr>
          <w:rFonts w:cstheme="minorHAnsi"/>
          <w:b/>
          <w:bCs/>
          <w:sz w:val="20"/>
          <w:szCs w:val="20"/>
        </w:rPr>
        <w:t>Audit by CSU.</w:t>
      </w:r>
      <w:r w:rsidRPr="00B3035C">
        <w:rPr>
          <w:rFonts w:cstheme="minorHAnsi"/>
          <w:sz w:val="20"/>
          <w:szCs w:val="20"/>
        </w:rPr>
        <w:t xml:space="preserve">  During regular business hours, CSU may, at its sole expense and on a mutually agreed upon date (which shall be no more than fourteen (14) days after written notice), time, location and duration, perform or arrange for a site visit and/or confidential audit of Contractor’s operations, facilities, financial records, and security and business continuity systems which pertain specifically to the Contracted Work.  If Contractor is not in substantial compliance with the requirements of the performance requirements set forth in this Contract, CSU shall be entitled, at Contractor’s expense, to perform additional such assessments and/or audits. CSU will provide to Contractor a copy of each </w:t>
      </w:r>
      <w:r w:rsidRPr="00B3035C">
        <w:rPr>
          <w:rFonts w:cstheme="minorHAnsi"/>
          <w:sz w:val="20"/>
          <w:szCs w:val="20"/>
        </w:rPr>
        <w:lastRenderedPageBreak/>
        <w:t>report prepared in connection with any such audit within thirty (30) calendar days after it prepares or receives such report</w:t>
      </w:r>
      <w:r w:rsidRPr="00ED1136">
        <w:rPr>
          <w:rFonts w:cstheme="minorHAnsi"/>
          <w:sz w:val="20"/>
          <w:szCs w:val="20"/>
        </w:rPr>
        <w:t xml:space="preserve">. Contractor agrees to promptly take action at its expense to correct those matters or items that require correction. </w:t>
      </w:r>
    </w:p>
    <w:p w14:paraId="4E4455C6" w14:textId="5719C21C" w:rsidR="00A27CB9" w:rsidRPr="00ED1136" w:rsidRDefault="00A27CB9" w:rsidP="00ED1136">
      <w:pPr>
        <w:pStyle w:val="ListParagraph"/>
        <w:widowControl w:val="0"/>
        <w:numPr>
          <w:ilvl w:val="1"/>
          <w:numId w:val="13"/>
        </w:numPr>
        <w:autoSpaceDE w:val="0"/>
        <w:autoSpaceDN w:val="0"/>
        <w:spacing w:after="0" w:line="240" w:lineRule="auto"/>
        <w:ind w:left="1080"/>
        <w:contextualSpacing w:val="0"/>
        <w:rPr>
          <w:rFonts w:cstheme="minorHAnsi"/>
          <w:b/>
          <w:bCs/>
          <w:sz w:val="20"/>
          <w:szCs w:val="20"/>
        </w:rPr>
      </w:pPr>
      <w:r w:rsidRPr="00ED1136">
        <w:rPr>
          <w:rFonts w:cstheme="minorHAnsi"/>
          <w:b/>
          <w:bCs/>
          <w:sz w:val="20"/>
          <w:szCs w:val="20"/>
        </w:rPr>
        <w:t>Default</w:t>
      </w:r>
      <w:r w:rsidRPr="00ED1136">
        <w:rPr>
          <w:rFonts w:cstheme="minorHAnsi"/>
          <w:sz w:val="20"/>
          <w:szCs w:val="20"/>
        </w:rPr>
        <w:t xml:space="preserve">.  If any assessment and/or audit discloses material variances from the performance requirements </w:t>
      </w:r>
      <w:r w:rsidR="0061438E" w:rsidRPr="00ED1136">
        <w:rPr>
          <w:rFonts w:cstheme="minorHAnsi"/>
          <w:sz w:val="20"/>
          <w:szCs w:val="20"/>
        </w:rPr>
        <w:t>or terms of</w:t>
      </w:r>
      <w:r w:rsidRPr="00ED1136">
        <w:rPr>
          <w:rFonts w:cstheme="minorHAnsi"/>
          <w:sz w:val="20"/>
          <w:szCs w:val="20"/>
        </w:rPr>
        <w:t xml:space="preserve"> this Contract, Contractor</w:t>
      </w:r>
      <w:r w:rsidR="0061438E" w:rsidRPr="00ED1136">
        <w:rPr>
          <w:rFonts w:cstheme="minorHAnsi"/>
          <w:sz w:val="20"/>
          <w:szCs w:val="20"/>
        </w:rPr>
        <w:t xml:space="preserve"> shall be deemed in breach of this Contract</w:t>
      </w:r>
      <w:r w:rsidRPr="00ED1136">
        <w:rPr>
          <w:rFonts w:cstheme="minorHAnsi"/>
          <w:sz w:val="20"/>
          <w:szCs w:val="20"/>
        </w:rPr>
        <w:t xml:space="preserve">.  </w:t>
      </w:r>
    </w:p>
    <w:p w14:paraId="2E9B6E56" w14:textId="77777777" w:rsidR="00A27CB9" w:rsidRPr="00ED1136" w:rsidRDefault="00A27CB9" w:rsidP="00ED1136">
      <w:pPr>
        <w:rPr>
          <w:rFonts w:asciiTheme="minorHAnsi" w:hAnsiTheme="minorHAnsi" w:cstheme="minorHAnsi"/>
          <w:b/>
          <w:bCs/>
        </w:rPr>
      </w:pPr>
    </w:p>
    <w:p w14:paraId="28C455CF" w14:textId="77777777" w:rsidR="00ED1136" w:rsidRPr="00490991" w:rsidRDefault="00ED1136" w:rsidP="00490991">
      <w:pPr>
        <w:pStyle w:val="ListParagraph"/>
        <w:numPr>
          <w:ilvl w:val="0"/>
          <w:numId w:val="13"/>
        </w:numPr>
        <w:tabs>
          <w:tab w:val="left" w:pos="1080"/>
        </w:tabs>
        <w:spacing w:after="0" w:line="240" w:lineRule="auto"/>
        <w:ind w:left="720"/>
        <w:rPr>
          <w:rFonts w:cstheme="minorHAnsi"/>
          <w:sz w:val="20"/>
          <w:szCs w:val="20"/>
        </w:rPr>
      </w:pPr>
      <w:r w:rsidRPr="00490991">
        <w:rPr>
          <w:rFonts w:cstheme="minorHAnsi"/>
          <w:b/>
          <w:bCs/>
          <w:sz w:val="20"/>
          <w:szCs w:val="20"/>
        </w:rPr>
        <w:t>Data Encryption.</w:t>
      </w:r>
      <w:r w:rsidRPr="00490991">
        <w:rPr>
          <w:rFonts w:cstheme="minorHAnsi"/>
          <w:sz w:val="20"/>
          <w:szCs w:val="20"/>
        </w:rPr>
        <w:t xml:space="preserve">  Contractor warrants that all electronic data will be encrypted in transmission (including via web interface) and stored at no less than 128-bit level encryption. Contractor warrants that all University Data shall be securely destroyed, when destruction is requested by CSU.</w:t>
      </w:r>
    </w:p>
    <w:p w14:paraId="768E1EB1" w14:textId="77777777" w:rsidR="00ED1136" w:rsidRPr="00490991" w:rsidRDefault="00ED1136" w:rsidP="00490991">
      <w:pPr>
        <w:tabs>
          <w:tab w:val="left" w:pos="1080"/>
        </w:tabs>
        <w:rPr>
          <w:rFonts w:cstheme="minorHAnsi"/>
        </w:rPr>
      </w:pPr>
    </w:p>
    <w:p w14:paraId="04157211" w14:textId="176AC82D" w:rsidR="00ED1136" w:rsidRPr="00A039CA" w:rsidRDefault="00ED1136" w:rsidP="00490991">
      <w:pPr>
        <w:pStyle w:val="ListParagraph"/>
        <w:numPr>
          <w:ilvl w:val="0"/>
          <w:numId w:val="13"/>
        </w:numPr>
        <w:tabs>
          <w:tab w:val="left" w:pos="1080"/>
        </w:tabs>
        <w:spacing w:after="0" w:line="240" w:lineRule="auto"/>
        <w:ind w:left="720"/>
        <w:rPr>
          <w:rFonts w:cstheme="minorHAnsi"/>
        </w:rPr>
      </w:pPr>
      <w:r w:rsidRPr="00490991">
        <w:rPr>
          <w:rFonts w:cstheme="minorHAnsi"/>
          <w:b/>
          <w:bCs/>
          <w:sz w:val="20"/>
          <w:szCs w:val="20"/>
        </w:rPr>
        <w:t>Network Security.</w:t>
      </w:r>
      <w:r w:rsidRPr="00490991">
        <w:rPr>
          <w:rFonts w:cstheme="minorHAnsi"/>
          <w:sz w:val="20"/>
          <w:szCs w:val="20"/>
        </w:rPr>
        <w:t xml:space="preserve">  </w:t>
      </w:r>
      <w:r w:rsidRPr="00490991">
        <w:rPr>
          <w:rFonts w:cstheme="minorHAnsi"/>
          <w:color w:val="000000"/>
          <w:sz w:val="20"/>
          <w:szCs w:val="20"/>
        </w:rPr>
        <w:t>Contractor agrees to maintain network security that, at a minimum conforms to one of the following:</w:t>
      </w:r>
    </w:p>
    <w:p w14:paraId="45C5A65B" w14:textId="77777777" w:rsidR="00ED1136" w:rsidRPr="00ED1136" w:rsidRDefault="00ED1136" w:rsidP="00902135">
      <w:pPr>
        <w:pStyle w:val="ListParagraph"/>
        <w:widowControl w:val="0"/>
        <w:numPr>
          <w:ilvl w:val="0"/>
          <w:numId w:val="8"/>
        </w:numPr>
        <w:autoSpaceDE w:val="0"/>
        <w:autoSpaceDN w:val="0"/>
        <w:adjustRightInd w:val="0"/>
        <w:spacing w:after="0" w:line="240" w:lineRule="auto"/>
        <w:ind w:left="1080" w:hanging="360"/>
        <w:contextualSpacing w:val="0"/>
        <w:rPr>
          <w:rFonts w:cstheme="minorHAnsi"/>
          <w:color w:val="000000"/>
          <w:kern w:val="0"/>
          <w:sz w:val="20"/>
          <w:szCs w:val="20"/>
        </w:rPr>
      </w:pPr>
      <w:r w:rsidRPr="00ED1136">
        <w:rPr>
          <w:rFonts w:cstheme="minorHAnsi"/>
          <w:color w:val="000000"/>
          <w:kern w:val="0"/>
          <w:sz w:val="20"/>
          <w:szCs w:val="20"/>
        </w:rPr>
        <w:t xml:space="preserve">Current standards set forth and maintained by the National Institute of Standards and Technology, as found at </w:t>
      </w:r>
      <w:r w:rsidRPr="00ED1136">
        <w:rPr>
          <w:rFonts w:cstheme="minorHAnsi"/>
          <w:color w:val="0563C2"/>
          <w:kern w:val="0"/>
          <w:sz w:val="20"/>
          <w:szCs w:val="20"/>
        </w:rPr>
        <w:t>https://nvd.nist.gov</w:t>
      </w:r>
      <w:r w:rsidRPr="00ED1136">
        <w:rPr>
          <w:rFonts w:cstheme="minorHAnsi"/>
          <w:color w:val="000000"/>
          <w:kern w:val="0"/>
          <w:sz w:val="20"/>
          <w:szCs w:val="20"/>
        </w:rPr>
        <w:t>; or</w:t>
      </w:r>
    </w:p>
    <w:p w14:paraId="6EC5D8CE" w14:textId="51F53350" w:rsidR="00ED1136" w:rsidRPr="00902135" w:rsidRDefault="00ED1136" w:rsidP="00902135">
      <w:pPr>
        <w:pStyle w:val="ListParagraph"/>
        <w:widowControl w:val="0"/>
        <w:numPr>
          <w:ilvl w:val="0"/>
          <w:numId w:val="8"/>
        </w:numPr>
        <w:autoSpaceDE w:val="0"/>
        <w:autoSpaceDN w:val="0"/>
        <w:adjustRightInd w:val="0"/>
        <w:spacing w:after="0" w:line="240" w:lineRule="auto"/>
        <w:ind w:left="1080" w:hanging="360"/>
        <w:contextualSpacing w:val="0"/>
        <w:rPr>
          <w:rFonts w:cstheme="minorHAnsi"/>
          <w:color w:val="000000"/>
          <w:kern w:val="0"/>
          <w:sz w:val="20"/>
          <w:szCs w:val="20"/>
        </w:rPr>
      </w:pPr>
      <w:r w:rsidRPr="00ED1136">
        <w:rPr>
          <w:rFonts w:cstheme="minorHAnsi"/>
          <w:color w:val="000000"/>
          <w:kern w:val="0"/>
          <w:sz w:val="20"/>
          <w:szCs w:val="20"/>
        </w:rPr>
        <w:t>Any generally recognized, comparable standard that Contractor then applies to its own network (</w:t>
      </w:r>
      <w:r w:rsidRPr="00ED1136">
        <w:rPr>
          <w:rFonts w:cstheme="minorHAnsi"/>
          <w:i/>
          <w:iCs/>
          <w:color w:val="000000"/>
          <w:kern w:val="0"/>
          <w:sz w:val="20"/>
          <w:szCs w:val="20"/>
        </w:rPr>
        <w:t xml:space="preserve">e.g. </w:t>
      </w:r>
      <w:r w:rsidRPr="00ED1136">
        <w:rPr>
          <w:rFonts w:cstheme="minorHAnsi"/>
          <w:color w:val="000000"/>
          <w:kern w:val="0"/>
          <w:sz w:val="20"/>
          <w:szCs w:val="20"/>
        </w:rPr>
        <w:t>ISO 27002) and which has been approved in writing by CSU.</w:t>
      </w:r>
    </w:p>
    <w:p w14:paraId="371B3AF1" w14:textId="77777777" w:rsidR="00ED1136" w:rsidRPr="00ED1136" w:rsidRDefault="00ED1136" w:rsidP="00ED1136">
      <w:pPr>
        <w:pStyle w:val="Default"/>
        <w:ind w:left="1080" w:hanging="360"/>
        <w:rPr>
          <w:rFonts w:asciiTheme="minorHAnsi" w:hAnsiTheme="minorHAnsi" w:cstheme="minorHAnsi"/>
          <w:sz w:val="20"/>
          <w:szCs w:val="20"/>
        </w:rPr>
      </w:pPr>
    </w:p>
    <w:p w14:paraId="7434750A" w14:textId="77777777" w:rsidR="00ED1136" w:rsidRPr="00490991" w:rsidRDefault="00ED1136" w:rsidP="00490991">
      <w:pPr>
        <w:pStyle w:val="ListParagraph"/>
        <w:numPr>
          <w:ilvl w:val="0"/>
          <w:numId w:val="13"/>
        </w:numPr>
        <w:tabs>
          <w:tab w:val="left" w:pos="1080"/>
        </w:tabs>
        <w:spacing w:after="0" w:line="240" w:lineRule="auto"/>
        <w:ind w:left="720"/>
        <w:rPr>
          <w:rFonts w:cstheme="minorHAnsi"/>
          <w:sz w:val="20"/>
          <w:szCs w:val="20"/>
        </w:rPr>
      </w:pPr>
      <w:r w:rsidRPr="00490991">
        <w:rPr>
          <w:rFonts w:cstheme="minorHAnsi"/>
          <w:b/>
          <w:bCs/>
          <w:sz w:val="20"/>
          <w:szCs w:val="20"/>
        </w:rPr>
        <w:t>Security Code Access.</w:t>
      </w:r>
      <w:r w:rsidRPr="00490991">
        <w:rPr>
          <w:rFonts w:cstheme="minorHAnsi"/>
          <w:sz w:val="20"/>
          <w:szCs w:val="20"/>
        </w:rPr>
        <w:t xml:space="preserve">  Contractor will be responsible for safekeeping all keys, access codes, combinations, access cards, personal identifying numbers and similar security codes, identifiers, passwords or authenticators issued to Contractor’s employees, agents, contractors or subcontractors working with CSU accounts. Contractor agrees to report a lost or stolen device or information of these employees within 24 hours of such device or information being lost or stolen.</w:t>
      </w:r>
    </w:p>
    <w:p w14:paraId="65D5A8A2" w14:textId="77777777" w:rsidR="00ED1136" w:rsidRPr="00ED1136" w:rsidRDefault="00ED1136" w:rsidP="00490991">
      <w:pPr>
        <w:tabs>
          <w:tab w:val="left" w:pos="1080"/>
        </w:tabs>
        <w:rPr>
          <w:rFonts w:cstheme="minorHAnsi"/>
        </w:rPr>
      </w:pPr>
    </w:p>
    <w:p w14:paraId="40D4DD7C" w14:textId="3146183C" w:rsidR="00ED1136" w:rsidRPr="00000128" w:rsidRDefault="00ED1136" w:rsidP="00490991">
      <w:pPr>
        <w:pStyle w:val="ListParagraph"/>
        <w:numPr>
          <w:ilvl w:val="0"/>
          <w:numId w:val="13"/>
        </w:numPr>
        <w:tabs>
          <w:tab w:val="left" w:pos="1080"/>
        </w:tabs>
        <w:spacing w:after="0" w:line="240" w:lineRule="auto"/>
        <w:ind w:left="720"/>
        <w:rPr>
          <w:rFonts w:cstheme="minorHAnsi"/>
        </w:rPr>
      </w:pPr>
      <w:r w:rsidRPr="00490991">
        <w:rPr>
          <w:rFonts w:cstheme="minorHAnsi"/>
          <w:b/>
          <w:bCs/>
          <w:sz w:val="20"/>
          <w:szCs w:val="20"/>
        </w:rPr>
        <w:t>Assistance with eDiscovery</w:t>
      </w:r>
      <w:r w:rsidRPr="00490991">
        <w:rPr>
          <w:rFonts w:cstheme="minorHAnsi"/>
          <w:sz w:val="20"/>
          <w:szCs w:val="20"/>
        </w:rPr>
        <w:t>.  Contractor will make itself and any Representatives, Affiliates, Subcontractors, and/or agents assisting in the performance of its obligations under the Agreement, available to CSU at no cost to CSU. This shall include, without limitation, any data preservation or eDiscovery required by CSU or testimony, or otherwise, in the event of litigation or administrative proceeding.</w:t>
      </w:r>
    </w:p>
    <w:p w14:paraId="564F3884" w14:textId="77777777" w:rsidR="00ED1136" w:rsidRPr="00B3035C" w:rsidRDefault="00ED1136" w:rsidP="00B3035C">
      <w:pPr>
        <w:rPr>
          <w:rFonts w:asciiTheme="minorHAnsi" w:hAnsiTheme="minorHAnsi" w:cstheme="minorHAnsi"/>
          <w:b/>
          <w:bCs/>
        </w:rPr>
      </w:pPr>
    </w:p>
    <w:p w14:paraId="1BE4B82E" w14:textId="021C808A" w:rsidR="00A27CB9" w:rsidRPr="00B3035C" w:rsidRDefault="0061438E" w:rsidP="0061438E">
      <w:pPr>
        <w:pStyle w:val="ListParagraph"/>
        <w:widowControl w:val="0"/>
        <w:numPr>
          <w:ilvl w:val="0"/>
          <w:numId w:val="13"/>
        </w:numPr>
        <w:autoSpaceDE w:val="0"/>
        <w:autoSpaceDN w:val="0"/>
        <w:spacing w:after="0" w:line="240" w:lineRule="auto"/>
        <w:ind w:left="720"/>
        <w:contextualSpacing w:val="0"/>
        <w:rPr>
          <w:rFonts w:cstheme="minorHAnsi"/>
          <w:sz w:val="20"/>
          <w:szCs w:val="20"/>
        </w:rPr>
      </w:pPr>
      <w:r w:rsidRPr="0061438E">
        <w:rPr>
          <w:rFonts w:cstheme="minorHAnsi"/>
          <w:b/>
          <w:bCs/>
          <w:color w:val="000000"/>
          <w:sz w:val="20"/>
          <w:szCs w:val="20"/>
        </w:rPr>
        <w:t>Supplemental Provisions.</w:t>
      </w:r>
      <w:r>
        <w:rPr>
          <w:rFonts w:cstheme="minorHAnsi"/>
          <w:color w:val="000000"/>
          <w:sz w:val="20"/>
          <w:szCs w:val="20"/>
        </w:rPr>
        <w:t xml:space="preserve">  </w:t>
      </w:r>
      <w:r w:rsidR="00A27CB9" w:rsidRPr="00B3035C">
        <w:rPr>
          <w:rFonts w:cstheme="minorHAnsi"/>
          <w:color w:val="000000"/>
          <w:sz w:val="20"/>
          <w:szCs w:val="20"/>
        </w:rPr>
        <w:t xml:space="preserve">The following </w:t>
      </w:r>
      <w:r w:rsidR="003828D7" w:rsidRPr="00B3035C">
        <w:rPr>
          <w:rFonts w:cstheme="minorHAnsi"/>
          <w:color w:val="000000"/>
          <w:sz w:val="20"/>
          <w:szCs w:val="20"/>
        </w:rPr>
        <w:t>subsections</w:t>
      </w:r>
      <w:r w:rsidR="00A27CB9" w:rsidRPr="00B3035C">
        <w:rPr>
          <w:rFonts w:cstheme="minorHAnsi"/>
          <w:color w:val="000000"/>
          <w:sz w:val="20"/>
          <w:szCs w:val="20"/>
        </w:rPr>
        <w:t xml:space="preserve"> are incorporated in the Contract</w:t>
      </w:r>
      <w:r w:rsidR="00F23C01">
        <w:rPr>
          <w:rFonts w:cstheme="minorHAnsi"/>
          <w:color w:val="000000"/>
          <w:sz w:val="20"/>
          <w:szCs w:val="20"/>
        </w:rPr>
        <w:t xml:space="preserve"> only</w:t>
      </w:r>
      <w:r w:rsidR="00A27CB9" w:rsidRPr="00B3035C">
        <w:rPr>
          <w:rFonts w:cstheme="minorHAnsi"/>
          <w:color w:val="000000"/>
          <w:sz w:val="20"/>
          <w:szCs w:val="20"/>
        </w:rPr>
        <w:t xml:space="preserve"> if the box preceding that </w:t>
      </w:r>
      <w:r w:rsidR="00B3035C">
        <w:rPr>
          <w:rFonts w:cstheme="minorHAnsi"/>
          <w:color w:val="000000"/>
          <w:sz w:val="20"/>
          <w:szCs w:val="20"/>
        </w:rPr>
        <w:t>subsection</w:t>
      </w:r>
      <w:r w:rsidR="00A27CB9" w:rsidRPr="00B3035C">
        <w:rPr>
          <w:rFonts w:cstheme="minorHAnsi"/>
          <w:color w:val="000000"/>
          <w:sz w:val="20"/>
          <w:szCs w:val="20"/>
        </w:rPr>
        <w:t xml:space="preserve"> is </w:t>
      </w:r>
      <w:r w:rsidR="003828D7" w:rsidRPr="00B3035C">
        <w:rPr>
          <w:rFonts w:cstheme="minorHAnsi"/>
          <w:color w:val="000000"/>
          <w:sz w:val="20"/>
          <w:szCs w:val="20"/>
        </w:rPr>
        <w:t>checked</w:t>
      </w:r>
      <w:r w:rsidR="00A27CB9" w:rsidRPr="00B3035C">
        <w:rPr>
          <w:rFonts w:cstheme="minorHAnsi"/>
          <w:color w:val="000000"/>
          <w:sz w:val="20"/>
          <w:szCs w:val="20"/>
        </w:rPr>
        <w:t>:</w:t>
      </w:r>
    </w:p>
    <w:p w14:paraId="307A7582" w14:textId="77777777" w:rsidR="00A27CB9" w:rsidRPr="00B3035C" w:rsidRDefault="00A27CB9" w:rsidP="00B3035C">
      <w:pPr>
        <w:pStyle w:val="ListParagraph"/>
        <w:spacing w:after="0" w:line="240" w:lineRule="auto"/>
        <w:rPr>
          <w:rFonts w:cstheme="minorHAnsi"/>
          <w:sz w:val="20"/>
          <w:szCs w:val="20"/>
        </w:rPr>
      </w:pPr>
    </w:p>
    <w:p w14:paraId="64FAC9ED" w14:textId="77777777" w:rsidR="00A27CB9" w:rsidRPr="00B3035C" w:rsidRDefault="00631084" w:rsidP="00B3035C">
      <w:pPr>
        <w:pStyle w:val="Default"/>
        <w:tabs>
          <w:tab w:val="left" w:pos="1080"/>
        </w:tabs>
        <w:ind w:left="1440" w:hanging="720"/>
        <w:rPr>
          <w:rFonts w:asciiTheme="minorHAnsi" w:hAnsiTheme="minorHAnsi" w:cstheme="minorHAnsi"/>
          <w:color w:val="auto"/>
          <w:sz w:val="20"/>
          <w:szCs w:val="20"/>
        </w:rPr>
      </w:pPr>
      <w:sdt>
        <w:sdtPr>
          <w:rPr>
            <w:rFonts w:asciiTheme="minorHAnsi" w:hAnsiTheme="minorHAnsi" w:cstheme="minorHAnsi"/>
            <w:sz w:val="20"/>
            <w:szCs w:val="20"/>
          </w:rPr>
          <w:id w:val="1296960343"/>
          <w14:checkbox>
            <w14:checked w14:val="0"/>
            <w14:checkedState w14:val="2612" w14:font="MS Gothic"/>
            <w14:uncheckedState w14:val="2610" w14:font="MS Gothic"/>
          </w14:checkbox>
        </w:sdtPr>
        <w:sdtEndPr/>
        <w:sdtContent>
          <w:r w:rsidR="00A27CB9" w:rsidRPr="00B3035C">
            <w:rPr>
              <w:rFonts w:ascii="Segoe UI Symbol" w:eastAsia="MS Gothic" w:hAnsi="Segoe UI Symbol" w:cs="Segoe UI Symbol"/>
              <w:sz w:val="20"/>
              <w:szCs w:val="20"/>
            </w:rPr>
            <w:t>☐</w:t>
          </w:r>
        </w:sdtContent>
      </w:sdt>
      <w:r w:rsidR="00A27CB9" w:rsidRPr="00B3035C">
        <w:rPr>
          <w:rFonts w:asciiTheme="minorHAnsi" w:hAnsiTheme="minorHAnsi" w:cstheme="minorHAnsi"/>
          <w:sz w:val="20"/>
          <w:szCs w:val="20"/>
        </w:rPr>
        <w:tab/>
        <w:t>a.</w:t>
      </w:r>
      <w:r w:rsidR="00A27CB9" w:rsidRPr="00B3035C">
        <w:rPr>
          <w:rFonts w:asciiTheme="minorHAnsi" w:hAnsiTheme="minorHAnsi" w:cstheme="minorHAnsi"/>
          <w:sz w:val="20"/>
          <w:szCs w:val="20"/>
        </w:rPr>
        <w:tab/>
      </w:r>
      <w:r w:rsidR="00A27CB9" w:rsidRPr="00B3035C">
        <w:rPr>
          <w:rFonts w:asciiTheme="minorHAnsi" w:hAnsiTheme="minorHAnsi" w:cstheme="minorHAnsi"/>
          <w:b/>
          <w:bCs/>
          <w:sz w:val="20"/>
          <w:szCs w:val="20"/>
        </w:rPr>
        <w:t>HIPAA.</w:t>
      </w:r>
      <w:r w:rsidR="00A27CB9" w:rsidRPr="00B3035C">
        <w:rPr>
          <w:rFonts w:asciiTheme="minorHAnsi" w:hAnsiTheme="minorHAnsi" w:cstheme="minorHAnsi"/>
          <w:sz w:val="20"/>
          <w:szCs w:val="20"/>
        </w:rPr>
        <w:t xml:space="preserve">  </w:t>
      </w:r>
      <w:r w:rsidR="00A27CB9" w:rsidRPr="00B3035C">
        <w:rPr>
          <w:rFonts w:asciiTheme="minorHAnsi" w:hAnsiTheme="minorHAnsi" w:cstheme="minorHAnsi"/>
          <w:color w:val="auto"/>
          <w:sz w:val="20"/>
          <w:szCs w:val="20"/>
        </w:rPr>
        <w:t>Contractor provides Goods or Services which involves patient health information under HIPAA.</w:t>
      </w:r>
      <w:r w:rsidR="00A27CB9" w:rsidRPr="00B3035C">
        <w:rPr>
          <w:rFonts w:asciiTheme="minorHAnsi" w:hAnsiTheme="minorHAnsi" w:cstheme="minorHAnsi"/>
          <w:sz w:val="20"/>
          <w:szCs w:val="20"/>
        </w:rPr>
        <w:t xml:space="preserve"> </w:t>
      </w:r>
      <w:r w:rsidR="00A27CB9" w:rsidRPr="00B3035C">
        <w:rPr>
          <w:rFonts w:asciiTheme="minorHAnsi" w:hAnsiTheme="minorHAnsi" w:cstheme="minorHAnsi"/>
          <w:color w:val="auto"/>
          <w:sz w:val="20"/>
          <w:szCs w:val="20"/>
        </w:rPr>
        <w:t xml:space="preserve">Contractor shall use and disclose Protected Health Information in compliance with the security standards for the protection of electronic protected health information provided in 45 C.F.R. Parts 160 and 164. </w:t>
      </w:r>
    </w:p>
    <w:p w14:paraId="042170CD" w14:textId="77777777" w:rsidR="00A27CB9" w:rsidRPr="00B3035C" w:rsidRDefault="00A27CB9" w:rsidP="00B3035C">
      <w:pPr>
        <w:pStyle w:val="Default"/>
        <w:ind w:left="1080" w:hanging="360"/>
        <w:rPr>
          <w:rFonts w:asciiTheme="minorHAnsi" w:hAnsiTheme="minorHAnsi" w:cstheme="minorHAnsi"/>
          <w:sz w:val="20"/>
          <w:szCs w:val="20"/>
        </w:rPr>
      </w:pPr>
    </w:p>
    <w:p w14:paraId="11F12AF0" w14:textId="174AF1CE" w:rsidR="00A27CB9" w:rsidRDefault="00631084" w:rsidP="00B3035C">
      <w:pPr>
        <w:tabs>
          <w:tab w:val="left" w:pos="1080"/>
        </w:tabs>
        <w:ind w:left="1440" w:hanging="720"/>
        <w:rPr>
          <w:rFonts w:asciiTheme="minorHAnsi" w:hAnsiTheme="minorHAnsi" w:cstheme="minorHAnsi"/>
          <w:color w:val="000000"/>
        </w:rPr>
      </w:pPr>
      <w:sdt>
        <w:sdtPr>
          <w:rPr>
            <w:rFonts w:asciiTheme="minorHAnsi" w:hAnsiTheme="minorHAnsi" w:cstheme="minorHAnsi"/>
            <w:color w:val="000000"/>
          </w:rPr>
          <w:id w:val="-320818284"/>
          <w14:checkbox>
            <w14:checked w14:val="0"/>
            <w14:checkedState w14:val="2612" w14:font="MS Gothic"/>
            <w14:uncheckedState w14:val="2610" w14:font="MS Gothic"/>
          </w14:checkbox>
        </w:sdtPr>
        <w:sdtEndPr/>
        <w:sdtContent>
          <w:r w:rsidR="00A27CB9" w:rsidRPr="00B3035C">
            <w:rPr>
              <w:rFonts w:ascii="Segoe UI Symbol" w:eastAsia="MS Gothic" w:hAnsi="Segoe UI Symbol" w:cs="Segoe UI Symbol"/>
              <w:color w:val="000000"/>
            </w:rPr>
            <w:t>☐</w:t>
          </w:r>
        </w:sdtContent>
      </w:sdt>
      <w:r w:rsidR="00A27CB9" w:rsidRPr="00B3035C">
        <w:rPr>
          <w:rFonts w:asciiTheme="minorHAnsi" w:hAnsiTheme="minorHAnsi" w:cstheme="minorHAnsi"/>
        </w:rPr>
        <w:tab/>
        <w:t>b.</w:t>
      </w:r>
      <w:r w:rsidR="00A27CB9" w:rsidRPr="00B3035C">
        <w:rPr>
          <w:rFonts w:asciiTheme="minorHAnsi" w:hAnsiTheme="minorHAnsi" w:cstheme="minorHAnsi"/>
        </w:rPr>
        <w:tab/>
      </w:r>
      <w:r w:rsidR="00A27CB9" w:rsidRPr="00B3035C">
        <w:rPr>
          <w:rFonts w:asciiTheme="minorHAnsi" w:hAnsiTheme="minorHAnsi" w:cstheme="minorHAnsi"/>
          <w:b/>
          <w:bCs/>
        </w:rPr>
        <w:t>Records Retention.</w:t>
      </w:r>
      <w:r w:rsidR="00A27CB9" w:rsidRPr="00B3035C">
        <w:rPr>
          <w:rFonts w:asciiTheme="minorHAnsi" w:hAnsiTheme="minorHAnsi" w:cstheme="minorHAnsi"/>
        </w:rPr>
        <w:t xml:space="preserve"> Contractor provides a product or Service which involves storage of CSU records.  Contractor shall maintain all records pertaining to the </w:t>
      </w:r>
      <w:r w:rsidR="001C1D46" w:rsidRPr="00B3035C">
        <w:rPr>
          <w:rFonts w:asciiTheme="minorHAnsi" w:hAnsiTheme="minorHAnsi" w:cstheme="minorHAnsi"/>
        </w:rPr>
        <w:t>Contracted Work</w:t>
      </w:r>
      <w:r w:rsidR="001C1D46" w:rsidRPr="00B3035C" w:rsidDel="001C1D46">
        <w:rPr>
          <w:rFonts w:asciiTheme="minorHAnsi" w:hAnsiTheme="minorHAnsi" w:cstheme="minorHAnsi"/>
        </w:rPr>
        <w:t xml:space="preserve"> </w:t>
      </w:r>
      <w:r w:rsidR="00A27CB9" w:rsidRPr="00B3035C">
        <w:rPr>
          <w:rFonts w:asciiTheme="minorHAnsi" w:hAnsiTheme="minorHAnsi" w:cstheme="minorHAnsi"/>
        </w:rPr>
        <w:t xml:space="preserve">for the periods of time required by the CSU Retention schedule (at </w:t>
      </w:r>
      <w:hyperlink r:id="rId12" w:history="1">
        <w:r w:rsidR="00A27CB9" w:rsidRPr="00B3035C">
          <w:rPr>
            <w:rStyle w:val="Hyperlink"/>
            <w:rFonts w:asciiTheme="minorHAnsi" w:hAnsiTheme="minorHAnsi" w:cstheme="minorHAnsi"/>
          </w:rPr>
          <w:t>https://www.calstate.edu/recordsretention</w:t>
        </w:r>
      </w:hyperlink>
      <w:r w:rsidR="00A27CB9" w:rsidRPr="00B3035C">
        <w:rPr>
          <w:rFonts w:asciiTheme="minorHAnsi" w:hAnsiTheme="minorHAnsi" w:cstheme="minorHAnsi"/>
          <w:color w:val="000000"/>
        </w:rPr>
        <w:t>),</w:t>
      </w:r>
      <w:r w:rsidR="00A27CB9" w:rsidRPr="00B3035C">
        <w:rPr>
          <w:rFonts w:asciiTheme="minorHAnsi" w:hAnsiTheme="minorHAnsi" w:cstheme="minorHAnsi"/>
        </w:rPr>
        <w:t xml:space="preserve"> including following termination of this Contract, subject to applicable law or regulation. Contractor further agrees to provide to CSU, at its request, a full copy of all such records for CSU to maintain at a U.S. location designated by CSU.  </w:t>
      </w:r>
      <w:r w:rsidR="00A27CB9" w:rsidRPr="00B3035C">
        <w:rPr>
          <w:rFonts w:asciiTheme="minorHAnsi" w:hAnsiTheme="minorHAnsi" w:cstheme="minorHAnsi"/>
          <w:color w:val="000000"/>
        </w:rPr>
        <w:t xml:space="preserve"> Destruction or deletion of data shall be in accordance with </w:t>
      </w:r>
      <w:r w:rsidR="001C1D46" w:rsidRPr="00B3035C">
        <w:rPr>
          <w:rFonts w:asciiTheme="minorHAnsi" w:hAnsiTheme="minorHAnsi" w:cstheme="minorHAnsi"/>
          <w:color w:val="000000"/>
        </w:rPr>
        <w:t xml:space="preserve">the </w:t>
      </w:r>
      <w:r w:rsidR="00ED5D87" w:rsidRPr="00B3035C">
        <w:rPr>
          <w:rFonts w:asciiTheme="minorHAnsi" w:hAnsiTheme="minorHAnsi" w:cstheme="minorHAnsi"/>
          <w:color w:val="000000"/>
        </w:rPr>
        <w:t xml:space="preserve">most </w:t>
      </w:r>
      <w:r w:rsidR="001C1D46" w:rsidRPr="00B3035C">
        <w:rPr>
          <w:rFonts w:asciiTheme="minorHAnsi" w:hAnsiTheme="minorHAnsi" w:cstheme="minorHAnsi"/>
          <w:color w:val="000000"/>
        </w:rPr>
        <w:t xml:space="preserve">current </w:t>
      </w:r>
      <w:r w:rsidR="00ED5D87" w:rsidRPr="00B3035C">
        <w:rPr>
          <w:rFonts w:asciiTheme="minorHAnsi" w:hAnsiTheme="minorHAnsi" w:cstheme="minorHAnsi"/>
          <w:color w:val="000000"/>
        </w:rPr>
        <w:t xml:space="preserve">version of </w:t>
      </w:r>
      <w:r w:rsidR="001C1D46" w:rsidRPr="00B3035C">
        <w:rPr>
          <w:rFonts w:asciiTheme="minorHAnsi" w:hAnsiTheme="minorHAnsi" w:cstheme="minorHAnsi"/>
          <w:color w:val="000000"/>
        </w:rPr>
        <w:t>ISO 27001</w:t>
      </w:r>
      <w:r w:rsidR="00A27CB9" w:rsidRPr="00B3035C">
        <w:rPr>
          <w:rFonts w:asciiTheme="minorHAnsi" w:hAnsiTheme="minorHAnsi" w:cstheme="minorHAnsi"/>
          <w:color w:val="000000"/>
        </w:rPr>
        <w:t>.  Contractor shall provide evidence or certification that this section has been complied with.</w:t>
      </w:r>
    </w:p>
    <w:p w14:paraId="7B6E1B73" w14:textId="77777777" w:rsidR="00B3035C" w:rsidRPr="00B3035C" w:rsidRDefault="00B3035C" w:rsidP="00B3035C">
      <w:pPr>
        <w:tabs>
          <w:tab w:val="left" w:pos="1080"/>
        </w:tabs>
        <w:ind w:left="1440" w:hanging="720"/>
        <w:rPr>
          <w:rFonts w:asciiTheme="minorHAnsi" w:hAnsiTheme="minorHAnsi" w:cstheme="minorHAnsi"/>
        </w:rPr>
      </w:pPr>
    </w:p>
    <w:p w14:paraId="6C08F115" w14:textId="77777777" w:rsidR="00A27CB9" w:rsidRPr="00B3035C" w:rsidRDefault="00631084" w:rsidP="00B3035C">
      <w:pPr>
        <w:pStyle w:val="ListParagraph"/>
        <w:tabs>
          <w:tab w:val="left" w:pos="1080"/>
        </w:tabs>
        <w:adjustRightInd w:val="0"/>
        <w:spacing w:after="0" w:line="240" w:lineRule="auto"/>
        <w:ind w:left="1440" w:hanging="720"/>
        <w:rPr>
          <w:rFonts w:cstheme="minorHAnsi"/>
          <w:color w:val="000000"/>
          <w:sz w:val="20"/>
          <w:szCs w:val="20"/>
        </w:rPr>
      </w:pPr>
      <w:sdt>
        <w:sdtPr>
          <w:rPr>
            <w:rFonts w:cstheme="minorHAnsi"/>
            <w:color w:val="000000"/>
            <w:sz w:val="20"/>
            <w:szCs w:val="20"/>
          </w:rPr>
          <w:id w:val="578333943"/>
          <w14:checkbox>
            <w14:checked w14:val="0"/>
            <w14:checkedState w14:val="2612" w14:font="MS Gothic"/>
            <w14:uncheckedState w14:val="2610" w14:font="MS Gothic"/>
          </w14:checkbox>
        </w:sdtPr>
        <w:sdtEndPr/>
        <w:sdtContent>
          <w:r w:rsidR="00A27CB9" w:rsidRPr="00B3035C">
            <w:rPr>
              <w:rFonts w:ascii="Segoe UI Symbol" w:eastAsia="MS Gothic" w:hAnsi="Segoe UI Symbol" w:cs="Segoe UI Symbol"/>
              <w:color w:val="000000"/>
              <w:sz w:val="20"/>
              <w:szCs w:val="20"/>
            </w:rPr>
            <w:t>☐</w:t>
          </w:r>
        </w:sdtContent>
      </w:sdt>
      <w:r w:rsidR="00A27CB9" w:rsidRPr="00B3035C">
        <w:rPr>
          <w:rFonts w:cstheme="minorHAnsi"/>
          <w:color w:val="000000"/>
          <w:sz w:val="20"/>
          <w:szCs w:val="20"/>
        </w:rPr>
        <w:tab/>
        <w:t>c.</w:t>
      </w:r>
      <w:r w:rsidR="00A27CB9" w:rsidRPr="00B3035C">
        <w:rPr>
          <w:rFonts w:cstheme="minorHAnsi"/>
          <w:color w:val="000000"/>
          <w:sz w:val="20"/>
          <w:szCs w:val="20"/>
        </w:rPr>
        <w:tab/>
      </w:r>
      <w:r w:rsidR="00A27CB9" w:rsidRPr="00B3035C">
        <w:rPr>
          <w:rFonts w:cstheme="minorHAnsi"/>
          <w:b/>
          <w:bCs/>
          <w:color w:val="000000"/>
          <w:sz w:val="20"/>
          <w:szCs w:val="20"/>
        </w:rPr>
        <w:t>PCI Compliance Standards.</w:t>
      </w:r>
      <w:r w:rsidR="00A27CB9" w:rsidRPr="00B3035C">
        <w:rPr>
          <w:rFonts w:cstheme="minorHAnsi"/>
          <w:color w:val="000000"/>
          <w:sz w:val="20"/>
          <w:szCs w:val="20"/>
        </w:rPr>
        <w:t xml:space="preserve">  </w:t>
      </w:r>
      <w:r w:rsidR="00A27CB9" w:rsidRPr="00B3035C">
        <w:rPr>
          <w:rFonts w:cstheme="minorHAnsi"/>
          <w:bCs/>
          <w:iCs/>
          <w:sz w:val="20"/>
          <w:szCs w:val="20"/>
        </w:rPr>
        <w:t>Contractor provides a service that involve storage, processing or transmission of payment card data.   Contractor represents and warrants that it shall implement and maintain certification of</w:t>
      </w:r>
      <w:r w:rsidR="00A27CB9" w:rsidRPr="00B3035C">
        <w:rPr>
          <w:rFonts w:cstheme="minorHAnsi"/>
          <w:sz w:val="20"/>
          <w:szCs w:val="20"/>
        </w:rPr>
        <w:t xml:space="preserve"> Payment Card Industry (“PCI”) compliance standards regarding data security and that it shall undergo independent third-party quarterly system scans that audit for all known methods hackers use to access private information, in addition to vulnerabilities that </w:t>
      </w:r>
      <w:r w:rsidR="00A27CB9" w:rsidRPr="00B3035C">
        <w:rPr>
          <w:rFonts w:cstheme="minorHAnsi"/>
          <w:sz w:val="20"/>
          <w:szCs w:val="20"/>
        </w:rPr>
        <w:lastRenderedPageBreak/>
        <w:t>would allow malicious software (i.e., viruses and worms) to gain access to or disrupt the network devices.  If during the term of the Agreement, Contractor undergoes, or has reason to believe that it will undergo, an adverse change in its certification or compliance status with the PCI DSS standards and/or other material payment card industry standards, it will promptly notify CSU of such circumstances.</w:t>
      </w:r>
    </w:p>
    <w:p w14:paraId="2E159FCD" w14:textId="77777777" w:rsidR="00A27CB9" w:rsidRPr="00B3035C" w:rsidRDefault="00A27CB9" w:rsidP="00B3035C">
      <w:pPr>
        <w:pStyle w:val="Default"/>
        <w:ind w:left="1080" w:hanging="360"/>
        <w:rPr>
          <w:rFonts w:asciiTheme="minorHAnsi" w:hAnsiTheme="minorHAnsi" w:cstheme="minorHAnsi"/>
          <w:color w:val="auto"/>
          <w:sz w:val="20"/>
          <w:szCs w:val="20"/>
        </w:rPr>
      </w:pPr>
    </w:p>
    <w:p w14:paraId="0EA047FA" w14:textId="59936469" w:rsidR="00A27CB9" w:rsidRPr="00B3035C" w:rsidRDefault="00A27CB9" w:rsidP="00B3035C">
      <w:pPr>
        <w:pStyle w:val="Default"/>
        <w:ind w:left="1440"/>
        <w:rPr>
          <w:rFonts w:asciiTheme="minorHAnsi" w:hAnsiTheme="minorHAnsi" w:cstheme="minorHAnsi"/>
          <w:color w:val="auto"/>
          <w:sz w:val="20"/>
          <w:szCs w:val="20"/>
        </w:rPr>
      </w:pPr>
      <w:r w:rsidRPr="00B3035C">
        <w:rPr>
          <w:rFonts w:asciiTheme="minorHAnsi" w:hAnsiTheme="minorHAnsi" w:cstheme="minorHAnsi"/>
          <w:color w:val="auto"/>
          <w:sz w:val="20"/>
          <w:szCs w:val="20"/>
        </w:rPr>
        <w:t xml:space="preserve">Contractor agrees to promptly provide current evidence of </w:t>
      </w:r>
      <w:r w:rsidR="00D753C4">
        <w:rPr>
          <w:rFonts w:asciiTheme="minorHAnsi" w:hAnsiTheme="minorHAnsi" w:cstheme="minorHAnsi"/>
          <w:color w:val="auto"/>
          <w:sz w:val="20"/>
          <w:szCs w:val="20"/>
        </w:rPr>
        <w:t xml:space="preserve">compliance with </w:t>
      </w:r>
      <w:r w:rsidRPr="00B3035C">
        <w:rPr>
          <w:rFonts w:asciiTheme="minorHAnsi" w:hAnsiTheme="minorHAnsi" w:cstheme="minorHAnsi"/>
          <w:color w:val="auto"/>
          <w:sz w:val="20"/>
          <w:szCs w:val="20"/>
        </w:rPr>
        <w:t>PCI-DSS standards at CSU’s request</w:t>
      </w:r>
      <w:r w:rsidR="00ED1136">
        <w:rPr>
          <w:rFonts w:asciiTheme="minorHAnsi" w:hAnsiTheme="minorHAnsi" w:cstheme="minorHAnsi"/>
          <w:color w:val="auto"/>
          <w:sz w:val="20"/>
          <w:szCs w:val="20"/>
        </w:rPr>
        <w:t xml:space="preserve"> and on an annual basis thereafter</w:t>
      </w:r>
      <w:r w:rsidRPr="00B3035C">
        <w:rPr>
          <w:rFonts w:asciiTheme="minorHAnsi" w:hAnsiTheme="minorHAnsi" w:cstheme="minorHAnsi"/>
          <w:color w:val="auto"/>
          <w:sz w:val="20"/>
          <w:szCs w:val="20"/>
        </w:rPr>
        <w:t xml:space="preserve">. The form and substance of such evidence must be reasonably satisfactory to and must be certified by an authority recognized by the payment card industry for that purpose.  Contractor shall maintain and protect in accordance with all applicable laws and PCI regulations the security of all cardholder data when performing the contracted Services on behalf of CSU.  Contractor will provide reasonable care and efforts to detect fraudulent credit card activity in connection with credit card transactions processed for CSU.  Contractor shall indemnify and hold CSU harmless from loss or damages resulting from Contractor’s failure to maintain PCI compliance standard in accordance with this section. Contractor shall not be held responsible for any such loss of data if it is shown that the loss occurred as a result of the sole negligence of CSU. </w:t>
      </w:r>
    </w:p>
    <w:p w14:paraId="27D5A212" w14:textId="77777777" w:rsidR="00A27CB9" w:rsidRPr="00B3035C" w:rsidRDefault="00A27CB9" w:rsidP="00902135">
      <w:pPr>
        <w:pStyle w:val="Default"/>
        <w:rPr>
          <w:rFonts w:asciiTheme="minorHAnsi" w:hAnsiTheme="minorHAnsi" w:cstheme="minorHAnsi"/>
          <w:sz w:val="20"/>
          <w:szCs w:val="20"/>
        </w:rPr>
      </w:pPr>
    </w:p>
    <w:p w14:paraId="49B76554" w14:textId="39966DA4" w:rsidR="00A27CB9" w:rsidRPr="00AB4C71" w:rsidRDefault="00631084" w:rsidP="00B3035C">
      <w:pPr>
        <w:pStyle w:val="Default"/>
        <w:tabs>
          <w:tab w:val="left" w:pos="1080"/>
        </w:tabs>
        <w:ind w:left="1440" w:hanging="720"/>
        <w:rPr>
          <w:rFonts w:asciiTheme="minorHAnsi" w:hAnsiTheme="minorHAnsi" w:cstheme="minorHAnsi"/>
          <w:sz w:val="20"/>
          <w:szCs w:val="20"/>
        </w:rPr>
      </w:pPr>
      <w:sdt>
        <w:sdtPr>
          <w:rPr>
            <w:rFonts w:asciiTheme="minorHAnsi" w:hAnsiTheme="minorHAnsi" w:cstheme="minorHAnsi"/>
            <w:sz w:val="20"/>
            <w:szCs w:val="20"/>
          </w:rPr>
          <w:id w:val="-989708913"/>
          <w14:checkbox>
            <w14:checked w14:val="0"/>
            <w14:checkedState w14:val="2612" w14:font="MS Gothic"/>
            <w14:uncheckedState w14:val="2610" w14:font="MS Gothic"/>
          </w14:checkbox>
        </w:sdtPr>
        <w:sdtEndPr/>
        <w:sdtContent>
          <w:r w:rsidR="00A27CB9" w:rsidRPr="00B3035C">
            <w:rPr>
              <w:rFonts w:ascii="Segoe UI Symbol" w:eastAsia="MS Gothic" w:hAnsi="Segoe UI Symbol" w:cs="Segoe UI Symbol"/>
              <w:sz w:val="20"/>
              <w:szCs w:val="20"/>
            </w:rPr>
            <w:t>☐</w:t>
          </w:r>
        </w:sdtContent>
      </w:sdt>
      <w:r w:rsidR="00A27CB9" w:rsidRPr="00B3035C">
        <w:rPr>
          <w:rFonts w:asciiTheme="minorHAnsi" w:hAnsiTheme="minorHAnsi" w:cstheme="minorHAnsi"/>
          <w:sz w:val="20"/>
          <w:szCs w:val="20"/>
        </w:rPr>
        <w:tab/>
        <w:t>e.</w:t>
      </w:r>
      <w:r w:rsidR="00A27CB9" w:rsidRPr="00B3035C">
        <w:rPr>
          <w:rFonts w:asciiTheme="minorHAnsi" w:hAnsiTheme="minorHAnsi" w:cstheme="minorHAnsi"/>
          <w:sz w:val="20"/>
          <w:szCs w:val="20"/>
        </w:rPr>
        <w:tab/>
      </w:r>
      <w:r w:rsidR="00A27CB9" w:rsidRPr="00B3035C">
        <w:rPr>
          <w:rFonts w:asciiTheme="minorHAnsi" w:hAnsiTheme="minorHAnsi" w:cstheme="minorHAnsi"/>
          <w:b/>
          <w:bCs/>
          <w:sz w:val="20"/>
          <w:szCs w:val="20"/>
        </w:rPr>
        <w:t>ACH Transaction Compliance.</w:t>
      </w:r>
      <w:r w:rsidR="00A27CB9" w:rsidRPr="00B3035C">
        <w:rPr>
          <w:rFonts w:asciiTheme="minorHAnsi" w:hAnsiTheme="minorHAnsi" w:cstheme="minorHAnsi"/>
          <w:sz w:val="20"/>
          <w:szCs w:val="20"/>
        </w:rPr>
        <w:t xml:space="preserve">  </w:t>
      </w:r>
      <w:r w:rsidR="00A27CB9" w:rsidRPr="00B3035C">
        <w:rPr>
          <w:rFonts w:asciiTheme="minorHAnsi" w:hAnsiTheme="minorHAnsi" w:cstheme="minorHAnsi"/>
          <w:color w:val="auto"/>
          <w:sz w:val="20"/>
          <w:szCs w:val="20"/>
        </w:rPr>
        <w:t xml:space="preserve">Contractor provides </w:t>
      </w:r>
      <w:r w:rsidR="0061438E">
        <w:rPr>
          <w:rFonts w:asciiTheme="minorHAnsi" w:hAnsiTheme="minorHAnsi" w:cstheme="minorHAnsi"/>
          <w:color w:val="auto"/>
          <w:sz w:val="20"/>
          <w:szCs w:val="20"/>
        </w:rPr>
        <w:t>G</w:t>
      </w:r>
      <w:r w:rsidR="00A27CB9" w:rsidRPr="00B3035C">
        <w:rPr>
          <w:rFonts w:asciiTheme="minorHAnsi" w:hAnsiTheme="minorHAnsi" w:cstheme="minorHAnsi"/>
          <w:color w:val="auto"/>
          <w:sz w:val="20"/>
          <w:szCs w:val="20"/>
        </w:rPr>
        <w:t xml:space="preserve">oods or </w:t>
      </w:r>
      <w:r w:rsidR="0061438E">
        <w:rPr>
          <w:rFonts w:asciiTheme="minorHAnsi" w:hAnsiTheme="minorHAnsi" w:cstheme="minorHAnsi"/>
          <w:color w:val="auto"/>
          <w:sz w:val="20"/>
          <w:szCs w:val="20"/>
        </w:rPr>
        <w:t>S</w:t>
      </w:r>
      <w:r w:rsidR="00A27CB9" w:rsidRPr="00B3035C">
        <w:rPr>
          <w:rFonts w:asciiTheme="minorHAnsi" w:hAnsiTheme="minorHAnsi" w:cstheme="minorHAnsi"/>
          <w:color w:val="auto"/>
          <w:sz w:val="20"/>
          <w:szCs w:val="20"/>
        </w:rPr>
        <w:t xml:space="preserve">ervices which involves ACH payments.  Contractor agrees to assist CSU in documenting compliance with NACHA rules and </w:t>
      </w:r>
      <w:r w:rsidR="00A27CB9" w:rsidRPr="00AB4C71">
        <w:rPr>
          <w:rFonts w:asciiTheme="minorHAnsi" w:hAnsiTheme="minorHAnsi" w:cstheme="minorHAnsi"/>
          <w:color w:val="auto"/>
          <w:sz w:val="20"/>
          <w:szCs w:val="20"/>
        </w:rPr>
        <w:t>regulations and with compliance of security standards for the protection of ACH transactions.</w:t>
      </w:r>
    </w:p>
    <w:p w14:paraId="5CEEC190" w14:textId="77777777" w:rsidR="00A27CB9" w:rsidRPr="00AB4C71" w:rsidRDefault="00A27CB9" w:rsidP="00B3035C">
      <w:pPr>
        <w:pStyle w:val="Default"/>
        <w:rPr>
          <w:rFonts w:asciiTheme="minorHAnsi" w:hAnsiTheme="minorHAnsi" w:cstheme="minorHAnsi"/>
          <w:sz w:val="20"/>
          <w:szCs w:val="20"/>
        </w:rPr>
      </w:pPr>
    </w:p>
    <w:p w14:paraId="365037CD" w14:textId="2F8AFCE2" w:rsidR="00D11EB9" w:rsidRPr="00D20846" w:rsidRDefault="00D11EB9" w:rsidP="00D20846">
      <w:pPr>
        <w:tabs>
          <w:tab w:val="left" w:pos="1080"/>
        </w:tabs>
        <w:ind w:left="1440" w:hanging="720"/>
        <w:rPr>
          <w:rFonts w:asciiTheme="minorHAnsi" w:hAnsiTheme="minorHAnsi" w:cstheme="minorHAnsi"/>
        </w:rPr>
      </w:pPr>
    </w:p>
    <w:sectPr w:rsidR="00D11EB9" w:rsidRPr="00D20846" w:rsidSect="00A27CB9">
      <w:headerReference w:type="even" r:id="rId13"/>
      <w:headerReference w:type="default" r:id="rId14"/>
      <w:footerReference w:type="default" r:id="rId15"/>
      <w:headerReference w:type="first" r:id="rId16"/>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0BAC" w14:textId="77777777" w:rsidR="00BC4784" w:rsidRDefault="00BC4784" w:rsidP="00D11EB9">
      <w:r>
        <w:separator/>
      </w:r>
    </w:p>
  </w:endnote>
  <w:endnote w:type="continuationSeparator" w:id="0">
    <w:p w14:paraId="413479F6" w14:textId="77777777" w:rsidR="00BC4784" w:rsidRDefault="00BC4784" w:rsidP="00D1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40085616"/>
      <w:docPartObj>
        <w:docPartGallery w:val="Page Numbers (Bottom of Page)"/>
        <w:docPartUnique/>
      </w:docPartObj>
    </w:sdtPr>
    <w:sdtEndPr/>
    <w:sdtContent>
      <w:p w14:paraId="2D8BBBA8" w14:textId="1787D362" w:rsidR="00D3332C" w:rsidRDefault="00D3332C" w:rsidP="00D3332C">
        <w:pPr>
          <w:pStyle w:val="Footer"/>
          <w:rPr>
            <w:rFonts w:asciiTheme="minorHAnsi" w:hAnsiTheme="minorHAnsi" w:cstheme="minorHAnsi"/>
          </w:rPr>
        </w:pPr>
        <w:r w:rsidRPr="006A0AEC">
          <w:rPr>
            <w:rFonts w:asciiTheme="minorHAnsi" w:hAnsiTheme="minorHAnsi" w:cstheme="minorHAnsi"/>
            <w:i/>
            <w:iCs/>
          </w:rPr>
          <w:t>CSU Data Privacy and Security Rider</w:t>
        </w:r>
        <w:r>
          <w:rPr>
            <w:rFonts w:asciiTheme="minorHAnsi" w:hAnsiTheme="minorHAnsi" w:cstheme="minorHAnsi"/>
          </w:rPr>
          <w:tab/>
        </w:r>
        <w:sdt>
          <w:sdtPr>
            <w:rPr>
              <w:rFonts w:asciiTheme="minorHAnsi" w:hAnsiTheme="minorHAnsi" w:cstheme="minorHAnsi"/>
            </w:rPr>
            <w:id w:val="-1705238520"/>
            <w:docPartObj>
              <w:docPartGallery w:val="Page Numbers (Top of Page)"/>
              <w:docPartUnique/>
            </w:docPartObj>
          </w:sdtPr>
          <w:sdtEndPr/>
          <w:sdtContent>
            <w:r w:rsidR="006A0AEC">
              <w:rPr>
                <w:rFonts w:asciiTheme="minorHAnsi" w:hAnsiTheme="minorHAnsi" w:cstheme="minorHAnsi"/>
              </w:rPr>
              <w:tab/>
            </w:r>
            <w:r w:rsidRPr="00D3332C">
              <w:rPr>
                <w:rFonts w:asciiTheme="minorHAnsi" w:hAnsiTheme="minorHAnsi" w:cstheme="minorHAnsi"/>
              </w:rPr>
              <w:t xml:space="preserve">Page </w:t>
            </w:r>
            <w:r w:rsidRPr="00D3332C">
              <w:rPr>
                <w:rFonts w:asciiTheme="minorHAnsi" w:hAnsiTheme="minorHAnsi" w:cstheme="minorHAnsi"/>
              </w:rPr>
              <w:fldChar w:fldCharType="begin"/>
            </w:r>
            <w:r w:rsidRPr="00D3332C">
              <w:rPr>
                <w:rFonts w:asciiTheme="minorHAnsi" w:hAnsiTheme="minorHAnsi" w:cstheme="minorHAnsi"/>
              </w:rPr>
              <w:instrText xml:space="preserve"> PAGE </w:instrText>
            </w:r>
            <w:r w:rsidRPr="00D3332C">
              <w:rPr>
                <w:rFonts w:asciiTheme="minorHAnsi" w:hAnsiTheme="minorHAnsi" w:cstheme="minorHAnsi"/>
              </w:rPr>
              <w:fldChar w:fldCharType="separate"/>
            </w:r>
            <w:r w:rsidRPr="00D3332C">
              <w:rPr>
                <w:rFonts w:asciiTheme="minorHAnsi" w:hAnsiTheme="minorHAnsi" w:cstheme="minorHAnsi"/>
                <w:noProof/>
              </w:rPr>
              <w:t>2</w:t>
            </w:r>
            <w:r w:rsidRPr="00D3332C">
              <w:rPr>
                <w:rFonts w:asciiTheme="minorHAnsi" w:hAnsiTheme="minorHAnsi" w:cstheme="minorHAnsi"/>
              </w:rPr>
              <w:fldChar w:fldCharType="end"/>
            </w:r>
            <w:r w:rsidRPr="00D3332C">
              <w:rPr>
                <w:rFonts w:asciiTheme="minorHAnsi" w:hAnsiTheme="minorHAnsi" w:cstheme="minorHAnsi"/>
              </w:rPr>
              <w:t xml:space="preserve"> of </w:t>
            </w:r>
            <w:r w:rsidRPr="00D3332C">
              <w:rPr>
                <w:rFonts w:asciiTheme="minorHAnsi" w:hAnsiTheme="minorHAnsi" w:cstheme="minorHAnsi"/>
              </w:rPr>
              <w:fldChar w:fldCharType="begin"/>
            </w:r>
            <w:r w:rsidRPr="00D3332C">
              <w:rPr>
                <w:rFonts w:asciiTheme="minorHAnsi" w:hAnsiTheme="minorHAnsi" w:cstheme="minorHAnsi"/>
              </w:rPr>
              <w:instrText xml:space="preserve"> NUMPAGES  </w:instrText>
            </w:r>
            <w:r w:rsidRPr="00D3332C">
              <w:rPr>
                <w:rFonts w:asciiTheme="minorHAnsi" w:hAnsiTheme="minorHAnsi" w:cstheme="minorHAnsi"/>
              </w:rPr>
              <w:fldChar w:fldCharType="separate"/>
            </w:r>
            <w:r w:rsidRPr="00D3332C">
              <w:rPr>
                <w:rFonts w:asciiTheme="minorHAnsi" w:hAnsiTheme="minorHAnsi" w:cstheme="minorHAnsi"/>
                <w:noProof/>
              </w:rPr>
              <w:t>2</w:t>
            </w:r>
            <w:r w:rsidRPr="00D3332C">
              <w:rPr>
                <w:rFonts w:asciiTheme="minorHAnsi" w:hAnsiTheme="minorHAnsi" w:cstheme="minorHAnsi"/>
              </w:rPr>
              <w:fldChar w:fldCharType="end"/>
            </w:r>
          </w:sdtContent>
        </w:sdt>
      </w:p>
    </w:sdtContent>
  </w:sdt>
  <w:p w14:paraId="49F49EE3" w14:textId="3F3D99BF" w:rsidR="00F90B3E" w:rsidRPr="00F90B3E" w:rsidRDefault="00F90B3E" w:rsidP="00D3332C">
    <w:pPr>
      <w:pStyle w:val="Footer"/>
      <w:rPr>
        <w:rFonts w:asciiTheme="minorHAnsi" w:hAnsiTheme="minorHAnsi" w:cstheme="minorHAnsi"/>
        <w:i/>
        <w:iCs/>
        <w:sz w:val="12"/>
        <w:szCs w:val="12"/>
      </w:rPr>
    </w:pPr>
    <w:r w:rsidRPr="00F90B3E">
      <w:rPr>
        <w:rFonts w:asciiTheme="minorHAnsi" w:hAnsiTheme="minorHAnsi" w:cstheme="minorHAnsi"/>
        <w:i/>
        <w:iCs/>
        <w:sz w:val="12"/>
        <w:szCs w:val="12"/>
      </w:rPr>
      <w:t>Rev. 8/1/2024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8E08" w14:textId="77777777" w:rsidR="00BC4784" w:rsidRDefault="00BC4784" w:rsidP="00D11EB9">
      <w:r>
        <w:separator/>
      </w:r>
    </w:p>
  </w:footnote>
  <w:footnote w:type="continuationSeparator" w:id="0">
    <w:p w14:paraId="45360FCE" w14:textId="77777777" w:rsidR="00BC4784" w:rsidRDefault="00BC4784" w:rsidP="00D1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8D52" w14:textId="284603AB" w:rsidR="00B16FD3" w:rsidRDefault="007652F6">
    <w:pPr>
      <w:pStyle w:val="Header"/>
    </w:pPr>
    <w:r>
      <w:rPr>
        <w:noProof/>
      </w:rPr>
      <mc:AlternateContent>
        <mc:Choice Requires="wps">
          <w:drawing>
            <wp:anchor distT="0" distB="0" distL="114300" distR="114300" simplePos="0" relativeHeight="251656704" behindDoc="1" locked="0" layoutInCell="0" allowOverlap="1" wp14:anchorId="4C7899C0" wp14:editId="6DE2939E">
              <wp:simplePos x="0" y="0"/>
              <wp:positionH relativeFrom="margin">
                <wp:align>center</wp:align>
              </wp:positionH>
              <wp:positionV relativeFrom="margin">
                <wp:align>center</wp:align>
              </wp:positionV>
              <wp:extent cx="5237480" cy="3142615"/>
              <wp:effectExtent l="19050" t="1152525" r="0" b="6864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9192C" w14:textId="77777777" w:rsidR="007652F6" w:rsidRDefault="007652F6" w:rsidP="007652F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7899C0" id="_x0000_t202" coordsize="21600,21600" o:spt="202" path="m,l,21600r21600,l21600,xe">
              <v:stroke joinstyle="miter"/>
              <v:path gradientshapeok="t" o:connecttype="rect"/>
            </v:shapetype>
            <v:shape id="_x0000_s1027"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639192C" w14:textId="77777777" w:rsidR="007652F6" w:rsidRDefault="007652F6" w:rsidP="007652F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B433" w14:textId="2A7EA04D" w:rsidR="00B16FD3" w:rsidRDefault="007652F6">
    <w:pPr>
      <w:pStyle w:val="Header"/>
    </w:pPr>
    <w:r>
      <w:rPr>
        <w:noProof/>
      </w:rPr>
      <mc:AlternateContent>
        <mc:Choice Requires="wps">
          <w:drawing>
            <wp:anchor distT="0" distB="0" distL="114300" distR="114300" simplePos="0" relativeHeight="251657728" behindDoc="1" locked="0" layoutInCell="0" allowOverlap="1" wp14:anchorId="4E439954" wp14:editId="196A9FBC">
              <wp:simplePos x="0" y="0"/>
              <wp:positionH relativeFrom="margin">
                <wp:align>center</wp:align>
              </wp:positionH>
              <wp:positionV relativeFrom="margin">
                <wp:align>center</wp:align>
              </wp:positionV>
              <wp:extent cx="5237480" cy="3142615"/>
              <wp:effectExtent l="19050" t="1152525" r="0" b="6864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5FE5C0" w14:textId="77777777" w:rsidR="007652F6" w:rsidRDefault="007652F6" w:rsidP="007652F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39954" id="_x0000_t202" coordsize="21600,21600" o:spt="202" path="m,l,21600r21600,l21600,xe">
              <v:stroke joinstyle="miter"/>
              <v:path gradientshapeok="t" o:connecttype="rect"/>
            </v:shapetype>
            <v:shape id="Text Box 1" o:spid="_x0000_s1028"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65FE5C0" w14:textId="77777777" w:rsidR="007652F6" w:rsidRDefault="007652F6" w:rsidP="007652F6">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11D9" w14:textId="66892EA8" w:rsidR="00B16FD3" w:rsidRDefault="00631084">
    <w:pPr>
      <w:pStyle w:val="Header"/>
    </w:pPr>
    <w:r>
      <w:rPr>
        <w:noProof/>
      </w:rPr>
      <w:pict w14:anchorId="4C61F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AE4"/>
    <w:multiLevelType w:val="hybridMultilevel"/>
    <w:tmpl w:val="CE3E99EA"/>
    <w:lvl w:ilvl="0" w:tplc="20EEC8D2">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993380"/>
    <w:multiLevelType w:val="hybridMultilevel"/>
    <w:tmpl w:val="15DCDCF8"/>
    <w:lvl w:ilvl="0" w:tplc="04090019">
      <w:start w:val="1"/>
      <w:numFmt w:val="lowerLetter"/>
      <w:lvlText w:val="%1."/>
      <w:lvlJc w:val="left"/>
      <w:pPr>
        <w:ind w:left="25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2E9E2230"/>
    <w:multiLevelType w:val="hybridMultilevel"/>
    <w:tmpl w:val="2A7C370A"/>
    <w:lvl w:ilvl="0" w:tplc="C8BA29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B758BA"/>
    <w:multiLevelType w:val="hybridMultilevel"/>
    <w:tmpl w:val="E3FCBF8A"/>
    <w:lvl w:ilvl="0" w:tplc="0E1C959A">
      <w:start w:val="1"/>
      <w:numFmt w:val="lowerRoman"/>
      <w:lvlText w:val="%1."/>
      <w:lvlJc w:val="left"/>
      <w:pPr>
        <w:ind w:left="25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4F180404"/>
    <w:multiLevelType w:val="hybridMultilevel"/>
    <w:tmpl w:val="3DAC6C3A"/>
    <w:lvl w:ilvl="0" w:tplc="6CA8F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92A7B"/>
    <w:multiLevelType w:val="hybridMultilevel"/>
    <w:tmpl w:val="D45A1348"/>
    <w:lvl w:ilvl="0" w:tplc="93106C98">
      <w:start w:val="4"/>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304D21"/>
    <w:multiLevelType w:val="hybridMultilevel"/>
    <w:tmpl w:val="414EE116"/>
    <w:lvl w:ilvl="0" w:tplc="FBA0EBA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F117C"/>
    <w:multiLevelType w:val="hybridMultilevel"/>
    <w:tmpl w:val="C6D68512"/>
    <w:lvl w:ilvl="0" w:tplc="AFB6476C">
      <w:numFmt w:val="bullet"/>
      <w:lvlText w:val="•"/>
      <w:lvlJc w:val="left"/>
      <w:pPr>
        <w:ind w:left="2520" w:hanging="360"/>
      </w:pPr>
      <w:rPr>
        <w:rFonts w:ascii="Calibri" w:eastAsia="Calibr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B962AB"/>
    <w:multiLevelType w:val="hybridMultilevel"/>
    <w:tmpl w:val="EEA6DB1A"/>
    <w:lvl w:ilvl="0" w:tplc="1FEA98AA">
      <w:start w:val="4"/>
      <w:numFmt w:val="decimal"/>
      <w:lvlText w:val="%1."/>
      <w:lvlJc w:val="left"/>
      <w:pPr>
        <w:ind w:left="144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77D21"/>
    <w:multiLevelType w:val="hybridMultilevel"/>
    <w:tmpl w:val="4B6AAD0A"/>
    <w:lvl w:ilvl="0" w:tplc="0C987D14">
      <w:start w:val="5"/>
      <w:numFmt w:val="decimal"/>
      <w:lvlText w:val="%1."/>
      <w:lvlJc w:val="left"/>
      <w:pPr>
        <w:ind w:left="252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F6427"/>
    <w:multiLevelType w:val="hybridMultilevel"/>
    <w:tmpl w:val="93FA5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190F11"/>
    <w:multiLevelType w:val="hybridMultilevel"/>
    <w:tmpl w:val="37AE6B46"/>
    <w:lvl w:ilvl="0" w:tplc="D56ADED6">
      <w:start w:val="1"/>
      <w:numFmt w:val="decimal"/>
      <w:lvlText w:val="%1."/>
      <w:lvlJc w:val="left"/>
      <w:pPr>
        <w:ind w:left="720" w:hanging="360"/>
      </w:pPr>
      <w:rPr>
        <w:rFonts w:hint="default"/>
        <w:b w:val="0"/>
        <w:bCs w:val="0"/>
        <w:sz w:val="20"/>
        <w:szCs w:val="20"/>
      </w:rPr>
    </w:lvl>
    <w:lvl w:ilvl="1" w:tplc="FBA0EBA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E2148"/>
    <w:multiLevelType w:val="hybridMultilevel"/>
    <w:tmpl w:val="E1AE8E6A"/>
    <w:lvl w:ilvl="0" w:tplc="6F7EC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5528282">
    <w:abstractNumId w:val="0"/>
  </w:num>
  <w:num w:numId="2" w16cid:durableId="2097091160">
    <w:abstractNumId w:val="10"/>
  </w:num>
  <w:num w:numId="3" w16cid:durableId="453985856">
    <w:abstractNumId w:val="4"/>
  </w:num>
  <w:num w:numId="4" w16cid:durableId="1297296130">
    <w:abstractNumId w:val="7"/>
  </w:num>
  <w:num w:numId="5" w16cid:durableId="383986422">
    <w:abstractNumId w:val="11"/>
  </w:num>
  <w:num w:numId="6" w16cid:durableId="1706129982">
    <w:abstractNumId w:val="6"/>
  </w:num>
  <w:num w:numId="7" w16cid:durableId="1651203434">
    <w:abstractNumId w:val="5"/>
  </w:num>
  <w:num w:numId="8" w16cid:durableId="1894805885">
    <w:abstractNumId w:val="2"/>
  </w:num>
  <w:num w:numId="9" w16cid:durableId="1540893769">
    <w:abstractNumId w:val="12"/>
  </w:num>
  <w:num w:numId="10" w16cid:durableId="704018035">
    <w:abstractNumId w:val="8"/>
  </w:num>
  <w:num w:numId="11" w16cid:durableId="1957789387">
    <w:abstractNumId w:val="1"/>
  </w:num>
  <w:num w:numId="12" w16cid:durableId="371854011">
    <w:abstractNumId w:val="3"/>
  </w:num>
  <w:num w:numId="13" w16cid:durableId="2103917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58"/>
    <w:rsid w:val="00000128"/>
    <w:rsid w:val="000211E5"/>
    <w:rsid w:val="00033078"/>
    <w:rsid w:val="000502AE"/>
    <w:rsid w:val="000871D5"/>
    <w:rsid w:val="000929EE"/>
    <w:rsid w:val="00094AEF"/>
    <w:rsid w:val="000C04CD"/>
    <w:rsid w:val="000F612D"/>
    <w:rsid w:val="000F73D8"/>
    <w:rsid w:val="001039C7"/>
    <w:rsid w:val="001164BD"/>
    <w:rsid w:val="00121D0E"/>
    <w:rsid w:val="00131E32"/>
    <w:rsid w:val="001322AD"/>
    <w:rsid w:val="00154C3D"/>
    <w:rsid w:val="00174033"/>
    <w:rsid w:val="001925DA"/>
    <w:rsid w:val="00197A5F"/>
    <w:rsid w:val="001A1DDE"/>
    <w:rsid w:val="001B11C3"/>
    <w:rsid w:val="001B444E"/>
    <w:rsid w:val="001C1D46"/>
    <w:rsid w:val="001C7093"/>
    <w:rsid w:val="001D4319"/>
    <w:rsid w:val="001E0971"/>
    <w:rsid w:val="001E17E7"/>
    <w:rsid w:val="002155E1"/>
    <w:rsid w:val="00217558"/>
    <w:rsid w:val="00223663"/>
    <w:rsid w:val="002425A3"/>
    <w:rsid w:val="002437AF"/>
    <w:rsid w:val="002548F1"/>
    <w:rsid w:val="00255727"/>
    <w:rsid w:val="00263413"/>
    <w:rsid w:val="002642C2"/>
    <w:rsid w:val="00275CD3"/>
    <w:rsid w:val="00284B8F"/>
    <w:rsid w:val="002A1928"/>
    <w:rsid w:val="002A7D01"/>
    <w:rsid w:val="002C4898"/>
    <w:rsid w:val="002D0804"/>
    <w:rsid w:val="002D552E"/>
    <w:rsid w:val="002F441D"/>
    <w:rsid w:val="00315EAA"/>
    <w:rsid w:val="0033644F"/>
    <w:rsid w:val="0034368B"/>
    <w:rsid w:val="0034589E"/>
    <w:rsid w:val="00373B66"/>
    <w:rsid w:val="003828D7"/>
    <w:rsid w:val="00392635"/>
    <w:rsid w:val="003B448D"/>
    <w:rsid w:val="003C1050"/>
    <w:rsid w:val="003C6259"/>
    <w:rsid w:val="00461980"/>
    <w:rsid w:val="00464FC7"/>
    <w:rsid w:val="0047628E"/>
    <w:rsid w:val="00477802"/>
    <w:rsid w:val="004877C6"/>
    <w:rsid w:val="00490991"/>
    <w:rsid w:val="004A6C8E"/>
    <w:rsid w:val="004B505D"/>
    <w:rsid w:val="004C61CC"/>
    <w:rsid w:val="004D2BC7"/>
    <w:rsid w:val="004E58E8"/>
    <w:rsid w:val="004E73D7"/>
    <w:rsid w:val="0051727C"/>
    <w:rsid w:val="00534E92"/>
    <w:rsid w:val="00536E54"/>
    <w:rsid w:val="005711AF"/>
    <w:rsid w:val="00591159"/>
    <w:rsid w:val="00592E85"/>
    <w:rsid w:val="005A2E11"/>
    <w:rsid w:val="005B58EA"/>
    <w:rsid w:val="005C62E1"/>
    <w:rsid w:val="005E3D2D"/>
    <w:rsid w:val="005F724B"/>
    <w:rsid w:val="00601022"/>
    <w:rsid w:val="00607B4E"/>
    <w:rsid w:val="0061438E"/>
    <w:rsid w:val="00631084"/>
    <w:rsid w:val="00684B83"/>
    <w:rsid w:val="006907F6"/>
    <w:rsid w:val="00692FC4"/>
    <w:rsid w:val="006A0AEC"/>
    <w:rsid w:val="006B14F1"/>
    <w:rsid w:val="006B7785"/>
    <w:rsid w:val="006C0191"/>
    <w:rsid w:val="006D2344"/>
    <w:rsid w:val="0073028F"/>
    <w:rsid w:val="00734E2B"/>
    <w:rsid w:val="00737FAD"/>
    <w:rsid w:val="00746B6E"/>
    <w:rsid w:val="00751864"/>
    <w:rsid w:val="00764EC5"/>
    <w:rsid w:val="007652F6"/>
    <w:rsid w:val="0077310D"/>
    <w:rsid w:val="007B0529"/>
    <w:rsid w:val="007B5F59"/>
    <w:rsid w:val="007B7032"/>
    <w:rsid w:val="007C1CBA"/>
    <w:rsid w:val="007C3E76"/>
    <w:rsid w:val="007C7556"/>
    <w:rsid w:val="007C7BA2"/>
    <w:rsid w:val="007F790B"/>
    <w:rsid w:val="008146B5"/>
    <w:rsid w:val="00835099"/>
    <w:rsid w:val="00835C66"/>
    <w:rsid w:val="00837966"/>
    <w:rsid w:val="008620B1"/>
    <w:rsid w:val="00863C5A"/>
    <w:rsid w:val="00873D26"/>
    <w:rsid w:val="0088070E"/>
    <w:rsid w:val="00890E87"/>
    <w:rsid w:val="008C4ABC"/>
    <w:rsid w:val="008D36E5"/>
    <w:rsid w:val="008E4F0D"/>
    <w:rsid w:val="00902135"/>
    <w:rsid w:val="00903B7E"/>
    <w:rsid w:val="00907075"/>
    <w:rsid w:val="00915F08"/>
    <w:rsid w:val="00947661"/>
    <w:rsid w:val="00995095"/>
    <w:rsid w:val="009C417B"/>
    <w:rsid w:val="009C4FE3"/>
    <w:rsid w:val="00A039CA"/>
    <w:rsid w:val="00A05F38"/>
    <w:rsid w:val="00A27CB9"/>
    <w:rsid w:val="00A322DA"/>
    <w:rsid w:val="00A34844"/>
    <w:rsid w:val="00A652BD"/>
    <w:rsid w:val="00A75548"/>
    <w:rsid w:val="00A75969"/>
    <w:rsid w:val="00A97636"/>
    <w:rsid w:val="00AB4C71"/>
    <w:rsid w:val="00AE2A44"/>
    <w:rsid w:val="00B07962"/>
    <w:rsid w:val="00B1681A"/>
    <w:rsid w:val="00B16FD3"/>
    <w:rsid w:val="00B274C4"/>
    <w:rsid w:val="00B3035C"/>
    <w:rsid w:val="00B44611"/>
    <w:rsid w:val="00B45E5A"/>
    <w:rsid w:val="00B66350"/>
    <w:rsid w:val="00BC0CAE"/>
    <w:rsid w:val="00BC4784"/>
    <w:rsid w:val="00BE00A9"/>
    <w:rsid w:val="00C25A48"/>
    <w:rsid w:val="00C30AEB"/>
    <w:rsid w:val="00C30B53"/>
    <w:rsid w:val="00C40450"/>
    <w:rsid w:val="00C40D8D"/>
    <w:rsid w:val="00C529E4"/>
    <w:rsid w:val="00C53C4C"/>
    <w:rsid w:val="00C6051D"/>
    <w:rsid w:val="00C60B3D"/>
    <w:rsid w:val="00CC44C5"/>
    <w:rsid w:val="00D11EB9"/>
    <w:rsid w:val="00D20846"/>
    <w:rsid w:val="00D24756"/>
    <w:rsid w:val="00D3250E"/>
    <w:rsid w:val="00D3332C"/>
    <w:rsid w:val="00D518F1"/>
    <w:rsid w:val="00D51986"/>
    <w:rsid w:val="00D753C4"/>
    <w:rsid w:val="00D8015D"/>
    <w:rsid w:val="00D86E0C"/>
    <w:rsid w:val="00DD2512"/>
    <w:rsid w:val="00DF062F"/>
    <w:rsid w:val="00DF7A78"/>
    <w:rsid w:val="00E01D5A"/>
    <w:rsid w:val="00E01FC6"/>
    <w:rsid w:val="00E10483"/>
    <w:rsid w:val="00E13407"/>
    <w:rsid w:val="00E319FF"/>
    <w:rsid w:val="00E400F1"/>
    <w:rsid w:val="00E4629F"/>
    <w:rsid w:val="00E765B4"/>
    <w:rsid w:val="00E84782"/>
    <w:rsid w:val="00E91613"/>
    <w:rsid w:val="00E95CCD"/>
    <w:rsid w:val="00EB5046"/>
    <w:rsid w:val="00EC606F"/>
    <w:rsid w:val="00ED1136"/>
    <w:rsid w:val="00ED2565"/>
    <w:rsid w:val="00ED5D87"/>
    <w:rsid w:val="00EF7D09"/>
    <w:rsid w:val="00F065DA"/>
    <w:rsid w:val="00F23C01"/>
    <w:rsid w:val="00F25D97"/>
    <w:rsid w:val="00F40C2A"/>
    <w:rsid w:val="00F72C3C"/>
    <w:rsid w:val="00F90B3E"/>
    <w:rsid w:val="00FA792C"/>
    <w:rsid w:val="00FC4206"/>
    <w:rsid w:val="00FC77E7"/>
    <w:rsid w:val="00FD2548"/>
    <w:rsid w:val="00FE0983"/>
    <w:rsid w:val="00FE0991"/>
    <w:rsid w:val="00FE58A2"/>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535136"/>
  <w15:chartTrackingRefBased/>
  <w15:docId w15:val="{7CD4E2A8-772B-43DA-B825-1E79BA5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rFonts w:ascii="Arial" w:hAnsi="Arial"/>
      <w:b/>
      <w:sz w:val="32"/>
    </w:rPr>
  </w:style>
  <w:style w:type="paragraph" w:styleId="Heading2">
    <w:name w:val="heading 2"/>
    <w:basedOn w:val="Normal"/>
    <w:next w:val="Normal"/>
    <w:qFormat/>
    <w:pPr>
      <w:keepNext/>
      <w:outlineLvl w:val="1"/>
    </w:pPr>
    <w:rPr>
      <w:b/>
      <w:sz w:val="14"/>
    </w:rPr>
  </w:style>
  <w:style w:type="paragraph" w:styleId="Heading3">
    <w:name w:val="heading 3"/>
    <w:basedOn w:val="Normal"/>
    <w:next w:val="Normal"/>
    <w:qFormat/>
    <w:pPr>
      <w:keepNext/>
      <w:jc w:val="center"/>
      <w:outlineLvl w:val="2"/>
    </w:pPr>
    <w:rPr>
      <w:b/>
      <w:i/>
      <w:sz w:val="18"/>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252"/>
      <w:outlineLvl w:val="4"/>
    </w:pPr>
    <w:rPr>
      <w:b/>
    </w:rPr>
  </w:style>
  <w:style w:type="paragraph" w:styleId="Heading6">
    <w:name w:val="heading 6"/>
    <w:basedOn w:val="Normal"/>
    <w:next w:val="Normal"/>
    <w:qFormat/>
    <w:pPr>
      <w:keepNext/>
      <w:jc w:val="center"/>
      <w:outlineLvl w:val="5"/>
    </w:pPr>
    <w:rPr>
      <w:b/>
      <w:position w:val="6"/>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tabs>
        <w:tab w:val="left" w:pos="921"/>
        <w:tab w:val="left" w:pos="1204"/>
        <w:tab w:val="left" w:pos="1659"/>
        <w:tab w:val="left" w:pos="2491"/>
        <w:tab w:val="left" w:pos="3312"/>
        <w:tab w:val="left" w:pos="4084"/>
        <w:tab w:val="left" w:pos="5004"/>
        <w:tab w:val="left" w:pos="5236"/>
        <w:tab w:val="left" w:pos="5850"/>
        <w:tab w:val="left" w:pos="6832"/>
      </w:tabs>
      <w:ind w:left="38"/>
      <w:outlineLvl w:val="8"/>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pPr>
      <w:ind w:right="18"/>
    </w:pPr>
  </w:style>
  <w:style w:type="character" w:customStyle="1" w:styleId="pseditboxdisponly1">
    <w:name w:val="pseditbox_disponly1"/>
    <w:rPr>
      <w:rFonts w:ascii="Arial" w:hAnsi="Arial"/>
      <w:color w:val="000000"/>
      <w:sz w:val="18"/>
    </w:rPr>
  </w:style>
  <w:style w:type="paragraph" w:styleId="BalloonText">
    <w:name w:val="Balloon Text"/>
    <w:basedOn w:val="Normal"/>
    <w:semiHidden/>
    <w:rsid w:val="005F724B"/>
    <w:rPr>
      <w:rFonts w:ascii="Tahoma" w:hAnsi="Tahoma" w:cs="Tahoma"/>
      <w:sz w:val="16"/>
      <w:szCs w:val="16"/>
    </w:rPr>
  </w:style>
  <w:style w:type="paragraph" w:styleId="BodyText3">
    <w:name w:val="Body Text 3"/>
    <w:basedOn w:val="Normal"/>
    <w:link w:val="BodyText3Char"/>
    <w:rsid w:val="00C6051D"/>
    <w:pPr>
      <w:spacing w:after="120"/>
    </w:pPr>
    <w:rPr>
      <w:sz w:val="16"/>
      <w:szCs w:val="16"/>
    </w:rPr>
  </w:style>
  <w:style w:type="character" w:customStyle="1" w:styleId="BodyText3Char">
    <w:name w:val="Body Text 3 Char"/>
    <w:link w:val="BodyText3"/>
    <w:rsid w:val="004B505D"/>
    <w:rPr>
      <w:sz w:val="16"/>
      <w:szCs w:val="16"/>
    </w:rPr>
  </w:style>
  <w:style w:type="paragraph" w:styleId="Header">
    <w:name w:val="header"/>
    <w:basedOn w:val="Normal"/>
    <w:link w:val="HeaderChar"/>
    <w:rsid w:val="00D11EB9"/>
    <w:pPr>
      <w:tabs>
        <w:tab w:val="center" w:pos="4680"/>
        <w:tab w:val="right" w:pos="9360"/>
      </w:tabs>
    </w:pPr>
  </w:style>
  <w:style w:type="character" w:customStyle="1" w:styleId="HeaderChar">
    <w:name w:val="Header Char"/>
    <w:basedOn w:val="DefaultParagraphFont"/>
    <w:link w:val="Header"/>
    <w:rsid w:val="00D11EB9"/>
  </w:style>
  <w:style w:type="paragraph" w:styleId="Footer">
    <w:name w:val="footer"/>
    <w:basedOn w:val="Normal"/>
    <w:link w:val="FooterChar"/>
    <w:uiPriority w:val="99"/>
    <w:rsid w:val="00D11EB9"/>
    <w:pPr>
      <w:tabs>
        <w:tab w:val="center" w:pos="4680"/>
        <w:tab w:val="right" w:pos="9360"/>
      </w:tabs>
    </w:pPr>
  </w:style>
  <w:style w:type="character" w:customStyle="1" w:styleId="FooterChar">
    <w:name w:val="Footer Char"/>
    <w:basedOn w:val="DefaultParagraphFont"/>
    <w:link w:val="Footer"/>
    <w:uiPriority w:val="99"/>
    <w:rsid w:val="00D11EB9"/>
  </w:style>
  <w:style w:type="paragraph" w:styleId="ListParagraph">
    <w:name w:val="List Paragraph"/>
    <w:basedOn w:val="Normal"/>
    <w:uiPriority w:val="34"/>
    <w:qFormat/>
    <w:rsid w:val="00E400F1"/>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customStyle="1" w:styleId="Default">
    <w:name w:val="Default"/>
    <w:rsid w:val="00E400F1"/>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E400F1"/>
    <w:rPr>
      <w:color w:val="0563C1" w:themeColor="hyperlink"/>
      <w:u w:val="single"/>
    </w:rPr>
  </w:style>
  <w:style w:type="character" w:styleId="CommentReference">
    <w:name w:val="annotation reference"/>
    <w:basedOn w:val="DefaultParagraphFont"/>
    <w:rsid w:val="00536E54"/>
    <w:rPr>
      <w:sz w:val="16"/>
      <w:szCs w:val="16"/>
    </w:rPr>
  </w:style>
  <w:style w:type="paragraph" w:styleId="CommentText">
    <w:name w:val="annotation text"/>
    <w:basedOn w:val="Normal"/>
    <w:link w:val="CommentTextChar"/>
    <w:rsid w:val="00536E54"/>
  </w:style>
  <w:style w:type="character" w:customStyle="1" w:styleId="CommentTextChar">
    <w:name w:val="Comment Text Char"/>
    <w:basedOn w:val="DefaultParagraphFont"/>
    <w:link w:val="CommentText"/>
    <w:rsid w:val="00536E54"/>
  </w:style>
  <w:style w:type="paragraph" w:styleId="CommentSubject">
    <w:name w:val="annotation subject"/>
    <w:basedOn w:val="CommentText"/>
    <w:next w:val="CommentText"/>
    <w:link w:val="CommentSubjectChar"/>
    <w:rsid w:val="00536E54"/>
    <w:rPr>
      <w:b/>
      <w:bCs/>
    </w:rPr>
  </w:style>
  <w:style w:type="character" w:customStyle="1" w:styleId="CommentSubjectChar">
    <w:name w:val="Comment Subject Char"/>
    <w:basedOn w:val="CommentTextChar"/>
    <w:link w:val="CommentSubject"/>
    <w:rsid w:val="00536E54"/>
    <w:rPr>
      <w:b/>
      <w:bCs/>
    </w:rPr>
  </w:style>
  <w:style w:type="paragraph" w:styleId="Revision">
    <w:name w:val="Revision"/>
    <w:hidden/>
    <w:uiPriority w:val="99"/>
    <w:semiHidden/>
    <w:rsid w:val="00121D0E"/>
  </w:style>
  <w:style w:type="character" w:customStyle="1" w:styleId="Heading1Char">
    <w:name w:val="Heading 1 Char"/>
    <w:basedOn w:val="DefaultParagraphFont"/>
    <w:link w:val="Heading1"/>
    <w:rsid w:val="007652F6"/>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lstate.edu/recordsreten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SCP5UENJTFED-921-183</_dlc_DocId>
    <_dlc_DocIdUrl xmlns="30355ef0-b855-4ebb-a92a-a6c79f7573fd">
      <Url>https://csyou.calstate.edu/Tools/purchasing/_layouts/DocIdRedir.aspx?ID=SCP5UENJTFED-921-183</Url>
      <Description>SCP5UENJTFED-921-183</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C9AA5E4955065D409CD028231D62CD9F" ma:contentTypeVersion="2" ma:contentTypeDescription="Create a new document." ma:contentTypeScope="" ma:versionID="a23323d365796667870aba249e38791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45011-92F9-413B-B4D0-7AC84260D91A}">
  <ds:schemaRefs>
    <ds:schemaRef ds:uri="http://schemas.microsoft.com/office/2006/metadata/properties"/>
    <ds:schemaRef ds:uri="http://schemas.microsoft.com/office/infopath/2007/PartnerControls"/>
    <ds:schemaRef ds:uri="http://schemas.microsoft.com/sharepoint/v3"/>
    <ds:schemaRef ds:uri="c8cd16cf-b28a-4d08-8e2d-9d89ab9eec4e"/>
  </ds:schemaRefs>
</ds:datastoreItem>
</file>

<file path=customXml/itemProps2.xml><?xml version="1.0" encoding="utf-8"?>
<ds:datastoreItem xmlns:ds="http://schemas.openxmlformats.org/officeDocument/2006/customXml" ds:itemID="{227EBB77-BB04-4F08-AF45-8EACBFBCF226}">
  <ds:schemaRefs>
    <ds:schemaRef ds:uri="http://schemas.microsoft.com/sharepoint/events"/>
  </ds:schemaRefs>
</ds:datastoreItem>
</file>

<file path=customXml/itemProps3.xml><?xml version="1.0" encoding="utf-8"?>
<ds:datastoreItem xmlns:ds="http://schemas.openxmlformats.org/officeDocument/2006/customXml" ds:itemID="{21297DE7-A010-4819-9CF3-611AFBE67BB0}"/>
</file>

<file path=customXml/itemProps4.xml><?xml version="1.0" encoding="utf-8"?>
<ds:datastoreItem xmlns:ds="http://schemas.openxmlformats.org/officeDocument/2006/customXml" ds:itemID="{8331110B-3DBC-46D5-8D66-27AC1AB22C7D}">
  <ds:schemaRefs>
    <ds:schemaRef ds:uri="http://schemas.microsoft.com/office/2006/metadata/longProperties"/>
  </ds:schemaRefs>
</ds:datastoreItem>
</file>

<file path=customXml/itemProps5.xml><?xml version="1.0" encoding="utf-8"?>
<ds:datastoreItem xmlns:ds="http://schemas.openxmlformats.org/officeDocument/2006/customXml" ds:itemID="{2D46E76B-7FD4-4388-A834-43B00E262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1974</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CONTRACTS</dc:creator>
  <cp:keywords/>
  <cp:lastModifiedBy>Walther, Brian</cp:lastModifiedBy>
  <cp:revision>10</cp:revision>
  <cp:lastPrinted>2010-12-13T21:46:00Z</cp:lastPrinted>
  <dcterms:created xsi:type="dcterms:W3CDTF">2024-08-01T19:03:00Z</dcterms:created>
  <dcterms:modified xsi:type="dcterms:W3CDTF">2024-08-14T23:58:00Z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SCP5UENJTFED-921-30</vt:lpwstr>
  </property>
  <property fmtid="{D5CDD505-2E9C-101B-9397-08002B2CF9AE}" pid="3" name="_dlc_DocIdItemGuid">
    <vt:lpwstr>baf6b06d-cc9c-492a-8d3b-5ccf0d636ddb</vt:lpwstr>
  </property>
  <property fmtid="{D5CDD505-2E9C-101B-9397-08002B2CF9AE}" pid="4" name="_dlc_DocIdUrl">
    <vt:lpwstr>https://csyou.calstate.edu/Tools/purchasing/_layouts/DocIdRedir.aspx?ID=SCP5UENJTFED-921-30, SCP5UENJTFED-921-30</vt:lpwstr>
  </property>
  <property fmtid="{D5CDD505-2E9C-101B-9397-08002B2CF9AE}" pid="5" name="ContentTypeId">
    <vt:lpwstr>0x010100C9AA5E4955065D409CD028231D62CD9F</vt:lpwstr>
  </property>
</Properties>
</file>